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153B2" w14:textId="77777777" w:rsidR="00E7504E" w:rsidRDefault="0020677A" w:rsidP="0098713D">
      <w:pPr>
        <w:keepNext/>
        <w:keepLines/>
        <w:widowControl w:val="0"/>
        <w:tabs>
          <w:tab w:val="left" w:leader="underscore" w:pos="6691"/>
        </w:tabs>
        <w:spacing w:after="3" w:line="220" w:lineRule="exact"/>
        <w:jc w:val="center"/>
        <w:outlineLvl w:val="1"/>
        <w:rPr>
          <w:rFonts w:ascii="Times New Roman" w:eastAsia="Times New Roman" w:hAnsi="Times New Roman" w:cs="Times New Roman"/>
          <w:b/>
          <w:color w:val="000000"/>
          <w:sz w:val="24"/>
          <w:szCs w:val="24"/>
          <w:lang w:eastAsia="ru-RU" w:bidi="ru-RU"/>
        </w:rPr>
      </w:pPr>
      <w:bookmarkStart w:id="0" w:name="bookmark23"/>
      <w:r>
        <w:rPr>
          <w:rFonts w:ascii="Times New Roman" w:eastAsia="Times New Roman" w:hAnsi="Times New Roman" w:cs="Times New Roman"/>
          <w:b/>
          <w:color w:val="000000"/>
          <w:sz w:val="24"/>
          <w:szCs w:val="24"/>
          <w:lang w:eastAsia="ru-RU" w:bidi="ru-RU"/>
        </w:rPr>
        <w:t>ДОГОВОР №</w:t>
      </w:r>
      <w:bookmarkEnd w:id="0"/>
      <w:r>
        <w:rPr>
          <w:rFonts w:ascii="Times New Roman" w:eastAsia="Times New Roman" w:hAnsi="Times New Roman" w:cs="Times New Roman"/>
          <w:b/>
          <w:color w:val="000000"/>
          <w:sz w:val="24"/>
          <w:szCs w:val="24"/>
          <w:lang w:eastAsia="ru-RU" w:bidi="ru-RU"/>
        </w:rPr>
        <w:t xml:space="preserve"> ________</w:t>
      </w:r>
    </w:p>
    <w:p w14:paraId="14E49741" w14:textId="77777777" w:rsidR="00E7504E" w:rsidRDefault="0020677A">
      <w:pPr>
        <w:keepNext/>
        <w:keepLines/>
        <w:widowControl w:val="0"/>
        <w:spacing w:after="183" w:line="220" w:lineRule="exact"/>
        <w:ind w:right="240"/>
        <w:jc w:val="center"/>
        <w:outlineLvl w:val="1"/>
        <w:rPr>
          <w:rFonts w:ascii="Times New Roman" w:eastAsia="Times New Roman" w:hAnsi="Times New Roman" w:cs="Times New Roman"/>
          <w:b/>
          <w:color w:val="000000"/>
          <w:sz w:val="24"/>
          <w:szCs w:val="24"/>
          <w:lang w:eastAsia="ru-RU" w:bidi="ru-RU"/>
        </w:rPr>
      </w:pPr>
      <w:bookmarkStart w:id="1" w:name="bookmark24"/>
      <w:r>
        <w:rPr>
          <w:rFonts w:ascii="Times New Roman" w:eastAsia="Times New Roman" w:hAnsi="Times New Roman" w:cs="Times New Roman"/>
          <w:b/>
          <w:color w:val="000000"/>
          <w:sz w:val="24"/>
          <w:szCs w:val="24"/>
          <w:lang w:eastAsia="ru-RU" w:bidi="ru-RU"/>
        </w:rPr>
        <w:t>добровольного медицинского страхования</w:t>
      </w:r>
      <w:bookmarkEnd w:id="1"/>
    </w:p>
    <w:p w14:paraId="208B45F2" w14:textId="224D589C" w:rsidR="00E7504E" w:rsidRDefault="0020677A">
      <w:pPr>
        <w:keepNext/>
        <w:keepLines/>
        <w:widowControl w:val="0"/>
        <w:spacing w:after="183" w:line="220" w:lineRule="exact"/>
        <w:ind w:right="-2"/>
        <w:jc w:val="both"/>
        <w:outlineLvl w:val="1"/>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г. Москва                                                                                             </w:t>
      </w:r>
      <w:r w:rsidR="00615712">
        <w:rPr>
          <w:rFonts w:ascii="Times New Roman" w:eastAsia="Times New Roman" w:hAnsi="Times New Roman" w:cs="Times New Roman"/>
          <w:color w:val="000000"/>
          <w:sz w:val="24"/>
          <w:szCs w:val="24"/>
          <w:lang w:eastAsia="ru-RU" w:bidi="ru-RU"/>
        </w:rPr>
        <w:t xml:space="preserve">           </w:t>
      </w:r>
      <w:proofErr w:type="gramStart"/>
      <w:r w:rsidR="00615712">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 «</w:t>
      </w:r>
      <w:proofErr w:type="gramEnd"/>
      <w:r>
        <w:rPr>
          <w:rFonts w:ascii="Times New Roman" w:eastAsia="Times New Roman" w:hAnsi="Times New Roman" w:cs="Times New Roman"/>
          <w:color w:val="000000"/>
          <w:sz w:val="24"/>
          <w:szCs w:val="24"/>
          <w:lang w:eastAsia="ru-RU" w:bidi="ru-RU"/>
        </w:rPr>
        <w:t>__» ________ 20__ г.</w:t>
      </w:r>
    </w:p>
    <w:p w14:paraId="1A072AA2" w14:textId="3DC38F55" w:rsidR="00E7504E" w:rsidRDefault="0020677A">
      <w:pPr>
        <w:pStyle w:val="Style2"/>
        <w:tabs>
          <w:tab w:val="clear" w:pos="1152"/>
          <w:tab w:val="left" w:pos="1134"/>
        </w:tabs>
        <w:spacing w:line="240" w:lineRule="auto"/>
        <w:ind w:firstLine="567"/>
        <w:contextualSpacing/>
        <w:rPr>
          <w:lang w:bidi="ru-RU"/>
        </w:rPr>
      </w:pPr>
      <w:r>
        <w:rPr>
          <w:b/>
          <w:lang w:bidi="ru-RU"/>
        </w:rPr>
        <w:t>Общество с ограниченной ответственностью «МИП</w:t>
      </w:r>
      <w:r w:rsidR="0098713D">
        <w:rPr>
          <w:b/>
          <w:lang w:bidi="ru-RU"/>
        </w:rPr>
        <w:t>-</w:t>
      </w:r>
      <w:r>
        <w:rPr>
          <w:b/>
          <w:lang w:bidi="ru-RU"/>
        </w:rPr>
        <w:t xml:space="preserve">Строй № 1» </w:t>
      </w:r>
      <w:r w:rsidR="0098713D">
        <w:rPr>
          <w:b/>
          <w:lang w:bidi="ru-RU"/>
        </w:rPr>
        <w:br/>
      </w:r>
      <w:r>
        <w:rPr>
          <w:b/>
          <w:lang w:bidi="ru-RU"/>
        </w:rPr>
        <w:t>(ООО «МИП</w:t>
      </w:r>
      <w:r w:rsidR="0098713D">
        <w:rPr>
          <w:b/>
          <w:lang w:bidi="ru-RU"/>
        </w:rPr>
        <w:t>-</w:t>
      </w:r>
      <w:r>
        <w:rPr>
          <w:b/>
          <w:lang w:bidi="ru-RU"/>
        </w:rPr>
        <w:t>Строй № 1»</w:t>
      </w:r>
      <w:r>
        <w:rPr>
          <w:lang w:bidi="ru-RU"/>
        </w:rPr>
        <w:t xml:space="preserve">, именуемое в дальнейшем «Страхователь», в лице </w:t>
      </w:r>
      <w:r w:rsidR="0098713D">
        <w:rPr>
          <w:lang w:bidi="ru-RU"/>
        </w:rPr>
        <w:t>генерального директора Маслакова Константина Владимировича</w:t>
      </w:r>
      <w:r>
        <w:rPr>
          <w:lang w:bidi="ru-RU"/>
        </w:rPr>
        <w:t xml:space="preserve">, действующего на основании </w:t>
      </w:r>
      <w:r w:rsidR="0098713D">
        <w:rPr>
          <w:lang w:bidi="ru-RU"/>
        </w:rPr>
        <w:t>Устава</w:t>
      </w:r>
      <w:r>
        <w:rPr>
          <w:lang w:bidi="ru-RU"/>
        </w:rPr>
        <w:t>, с одной стороны, и</w:t>
      </w:r>
    </w:p>
    <w:p w14:paraId="1FFB5AE6" w14:textId="1B4A3EAB" w:rsidR="00E7504E" w:rsidRDefault="0020677A">
      <w:pPr>
        <w:pStyle w:val="Style2"/>
        <w:tabs>
          <w:tab w:val="clear" w:pos="1152"/>
          <w:tab w:val="left" w:pos="1134"/>
        </w:tabs>
        <w:spacing w:line="240" w:lineRule="auto"/>
        <w:ind w:firstLine="567"/>
        <w:contextualSpacing/>
      </w:pPr>
      <w:r>
        <w:rPr>
          <w:b/>
          <w:lang w:bidi="ru-RU"/>
        </w:rPr>
        <w:t>______________________________</w:t>
      </w:r>
      <w:r>
        <w:rPr>
          <w:lang w:bidi="ru-RU"/>
        </w:rPr>
        <w:t xml:space="preserve">, именуемое в дальнейшем «Страховщик», осуществляющее свою деятельность на основании Лицензии от _______________________, в лице _________________, действующего на основании ________________, с другой стороны, </w:t>
      </w:r>
      <w:r w:rsidR="00615712" w:rsidRPr="00FF72FF">
        <w:rPr>
          <w:snapToGrid w:val="0"/>
        </w:rPr>
        <w:t xml:space="preserve">на основании результатов ________________________________________, </w:t>
      </w:r>
      <w:r>
        <w:rPr>
          <w:lang w:bidi="ru-RU"/>
        </w:rPr>
        <w:t xml:space="preserve">при совместном упоминании именуемые «Стороны», </w:t>
      </w:r>
      <w:bookmarkStart w:id="2" w:name="bookmark25"/>
      <w:r>
        <w:t>заключили настоящий договор (далее – Договор) о нижеследующем:</w:t>
      </w:r>
    </w:p>
    <w:p w14:paraId="08DAFF6D" w14:textId="77777777" w:rsidR="00E7504E" w:rsidRDefault="00E7504E">
      <w:pPr>
        <w:pStyle w:val="Style2"/>
        <w:tabs>
          <w:tab w:val="clear" w:pos="1152"/>
          <w:tab w:val="left" w:pos="1134"/>
        </w:tabs>
        <w:spacing w:line="240" w:lineRule="auto"/>
        <w:ind w:firstLine="567"/>
        <w:contextualSpacing/>
        <w:rPr>
          <w:b/>
        </w:rPr>
      </w:pPr>
    </w:p>
    <w:p w14:paraId="5485B237" w14:textId="77777777" w:rsidR="00E7504E" w:rsidRDefault="0020677A">
      <w:pPr>
        <w:pStyle w:val="a3"/>
        <w:widowControl w:val="0"/>
        <w:numPr>
          <w:ilvl w:val="0"/>
          <w:numId w:val="1"/>
        </w:numPr>
        <w:tabs>
          <w:tab w:val="left" w:pos="284"/>
          <w:tab w:val="left" w:pos="1134"/>
          <w:tab w:val="left" w:pos="1985"/>
          <w:tab w:val="left" w:pos="2410"/>
        </w:tabs>
        <w:spacing w:after="0" w:line="240" w:lineRule="auto"/>
        <w:ind w:left="34" w:right="320" w:firstLine="567"/>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ПРЕДМЕТ ДОГОВОРА</w:t>
      </w:r>
      <w:bookmarkEnd w:id="2"/>
    </w:p>
    <w:p w14:paraId="768D99D3" w14:textId="289EBF74" w:rsidR="00E7504E" w:rsidRDefault="0020677A">
      <w:pPr>
        <w:widowControl w:val="0"/>
        <w:numPr>
          <w:ilvl w:val="1"/>
          <w:numId w:val="1"/>
        </w:numPr>
        <w:tabs>
          <w:tab w:val="left" w:pos="993"/>
          <w:tab w:val="left" w:pos="1134"/>
          <w:tab w:val="left" w:pos="1591"/>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Страховщик обязуется за обусловленную Договором плату (страховую премию) организовать и финансировать предоставление Застрахованным лицам медицинских и иных услуг в согласованном </w:t>
      </w:r>
      <w:r w:rsidR="00EE108F">
        <w:rPr>
          <w:rFonts w:ascii="Times New Roman" w:eastAsia="Times New Roman" w:hAnsi="Times New Roman" w:cs="Times New Roman"/>
          <w:color w:val="000000"/>
          <w:sz w:val="24"/>
          <w:szCs w:val="24"/>
          <w:lang w:eastAsia="ru-RU" w:bidi="ru-RU"/>
        </w:rPr>
        <w:t xml:space="preserve">(согласованных) </w:t>
      </w:r>
      <w:r>
        <w:rPr>
          <w:rFonts w:ascii="Times New Roman" w:eastAsia="Times New Roman" w:hAnsi="Times New Roman" w:cs="Times New Roman"/>
          <w:color w:val="000000"/>
          <w:sz w:val="24"/>
          <w:szCs w:val="24"/>
          <w:lang w:eastAsia="ru-RU" w:bidi="ru-RU"/>
        </w:rPr>
        <w:t xml:space="preserve">Сторонами медицинском учреждении (медицинских учреждениях), </w:t>
      </w:r>
      <w:r w:rsidR="00A031EA">
        <w:rPr>
          <w:rFonts w:ascii="Times New Roman" w:eastAsia="Times New Roman" w:hAnsi="Times New Roman" w:cs="Times New Roman"/>
          <w:color w:val="000000"/>
          <w:sz w:val="24"/>
          <w:szCs w:val="24"/>
          <w:lang w:eastAsia="ru-RU" w:bidi="ru-RU"/>
        </w:rPr>
        <w:t xml:space="preserve">а также в </w:t>
      </w:r>
      <w:r w:rsidR="00A031EA">
        <w:rPr>
          <w:rFonts w:ascii="Times New Roman" w:eastAsia="Times New Roman" w:hAnsi="Times New Roman" w:cs="Times New Roman"/>
          <w:color w:val="000000"/>
          <w:sz w:val="24"/>
          <w:szCs w:val="24"/>
          <w:lang w:eastAsia="ru-RU" w:bidi="ru-RU"/>
        </w:rPr>
        <w:t>ины</w:t>
      </w:r>
      <w:r w:rsidR="00A031EA">
        <w:rPr>
          <w:rFonts w:ascii="Times New Roman" w:eastAsia="Times New Roman" w:hAnsi="Times New Roman" w:cs="Times New Roman"/>
          <w:color w:val="000000"/>
          <w:sz w:val="24"/>
          <w:szCs w:val="24"/>
          <w:lang w:eastAsia="ru-RU" w:bidi="ru-RU"/>
        </w:rPr>
        <w:t>х</w:t>
      </w:r>
      <w:r w:rsidR="00A031EA">
        <w:rPr>
          <w:rFonts w:ascii="Times New Roman" w:eastAsia="Times New Roman" w:hAnsi="Times New Roman" w:cs="Times New Roman"/>
          <w:color w:val="000000"/>
          <w:sz w:val="24"/>
          <w:szCs w:val="24"/>
          <w:lang w:eastAsia="ru-RU" w:bidi="ru-RU"/>
        </w:rPr>
        <w:t xml:space="preserve"> медицински</w:t>
      </w:r>
      <w:r w:rsidR="00A031EA">
        <w:rPr>
          <w:rFonts w:ascii="Times New Roman" w:eastAsia="Times New Roman" w:hAnsi="Times New Roman" w:cs="Times New Roman"/>
          <w:color w:val="000000"/>
          <w:sz w:val="24"/>
          <w:szCs w:val="24"/>
          <w:lang w:eastAsia="ru-RU" w:bidi="ru-RU"/>
        </w:rPr>
        <w:t>х</w:t>
      </w:r>
      <w:r w:rsidR="00A031EA">
        <w:rPr>
          <w:rFonts w:ascii="Times New Roman" w:eastAsia="Times New Roman" w:hAnsi="Times New Roman" w:cs="Times New Roman"/>
          <w:color w:val="000000"/>
          <w:sz w:val="24"/>
          <w:szCs w:val="24"/>
          <w:lang w:eastAsia="ru-RU" w:bidi="ru-RU"/>
        </w:rPr>
        <w:t xml:space="preserve"> учреждения</w:t>
      </w:r>
      <w:r w:rsidR="00A031EA">
        <w:rPr>
          <w:rFonts w:ascii="Times New Roman" w:eastAsia="Times New Roman" w:hAnsi="Times New Roman" w:cs="Times New Roman"/>
          <w:color w:val="000000"/>
          <w:sz w:val="24"/>
          <w:szCs w:val="24"/>
          <w:lang w:eastAsia="ru-RU" w:bidi="ru-RU"/>
        </w:rPr>
        <w:t xml:space="preserve">х, </w:t>
      </w:r>
      <w:r>
        <w:rPr>
          <w:rFonts w:ascii="Times New Roman" w:eastAsia="Times New Roman" w:hAnsi="Times New Roman" w:cs="Times New Roman"/>
          <w:color w:val="000000"/>
          <w:sz w:val="24"/>
          <w:szCs w:val="24"/>
          <w:lang w:eastAsia="ru-RU" w:bidi="ru-RU"/>
        </w:rPr>
        <w:t xml:space="preserve">помимо предусмотренных </w:t>
      </w:r>
      <w:r w:rsidR="003E5D0E">
        <w:rPr>
          <w:rFonts w:ascii="Times New Roman" w:eastAsia="Times New Roman" w:hAnsi="Times New Roman" w:cs="Times New Roman"/>
          <w:color w:val="000000"/>
          <w:sz w:val="24"/>
          <w:szCs w:val="24"/>
          <w:lang w:eastAsia="ru-RU" w:bidi="ru-RU"/>
        </w:rPr>
        <w:t>Д</w:t>
      </w:r>
      <w:r>
        <w:rPr>
          <w:rFonts w:ascii="Times New Roman" w:eastAsia="Times New Roman" w:hAnsi="Times New Roman" w:cs="Times New Roman"/>
          <w:color w:val="000000"/>
          <w:sz w:val="24"/>
          <w:szCs w:val="24"/>
          <w:lang w:eastAsia="ru-RU" w:bidi="ru-RU"/>
        </w:rPr>
        <w:t>оговором, если обращение</w:t>
      </w:r>
      <w:r w:rsidR="00A031EA">
        <w:rPr>
          <w:rFonts w:ascii="Times New Roman" w:eastAsia="Times New Roman" w:hAnsi="Times New Roman" w:cs="Times New Roman"/>
          <w:color w:val="000000"/>
          <w:sz w:val="24"/>
          <w:szCs w:val="24"/>
          <w:lang w:eastAsia="ru-RU" w:bidi="ru-RU"/>
        </w:rPr>
        <w:t xml:space="preserve"> в них</w:t>
      </w:r>
      <w:r>
        <w:rPr>
          <w:rFonts w:ascii="Times New Roman" w:eastAsia="Times New Roman" w:hAnsi="Times New Roman" w:cs="Times New Roman"/>
          <w:color w:val="000000"/>
          <w:sz w:val="24"/>
          <w:szCs w:val="24"/>
          <w:lang w:eastAsia="ru-RU" w:bidi="ru-RU"/>
        </w:rPr>
        <w:t xml:space="preserve"> организовано и/или согласовано Страховщиком, в объеме и качестве, соответствующим условиям Программы добровольного медицинского страхования</w:t>
      </w:r>
      <w:r w:rsidR="0059657A">
        <w:rPr>
          <w:rFonts w:ascii="Times New Roman" w:eastAsia="Times New Roman" w:hAnsi="Times New Roman" w:cs="Times New Roman"/>
          <w:color w:val="000000"/>
          <w:sz w:val="24"/>
          <w:szCs w:val="24"/>
          <w:lang w:eastAsia="ru-RU" w:bidi="ru-RU"/>
        </w:rPr>
        <w:t xml:space="preserve"> (далее</w:t>
      </w:r>
      <w:r w:rsidR="00EE108F">
        <w:rPr>
          <w:rFonts w:ascii="Times New Roman" w:eastAsia="Times New Roman" w:hAnsi="Times New Roman" w:cs="Times New Roman"/>
          <w:color w:val="000000"/>
          <w:sz w:val="24"/>
          <w:szCs w:val="24"/>
          <w:lang w:eastAsia="ru-RU" w:bidi="ru-RU"/>
        </w:rPr>
        <w:t xml:space="preserve"> </w:t>
      </w:r>
      <w:r w:rsidR="00EE108F">
        <w:t>–</w:t>
      </w:r>
      <w:r w:rsidR="0059657A">
        <w:rPr>
          <w:rFonts w:ascii="Times New Roman" w:eastAsia="Times New Roman" w:hAnsi="Times New Roman" w:cs="Times New Roman"/>
          <w:color w:val="000000"/>
          <w:sz w:val="24"/>
          <w:szCs w:val="24"/>
          <w:lang w:eastAsia="ru-RU" w:bidi="ru-RU"/>
        </w:rPr>
        <w:t xml:space="preserve"> Программы) </w:t>
      </w:r>
      <w:r>
        <w:rPr>
          <w:rFonts w:ascii="Times New Roman" w:eastAsia="Times New Roman" w:hAnsi="Times New Roman" w:cs="Times New Roman"/>
          <w:color w:val="000000"/>
          <w:sz w:val="24"/>
          <w:szCs w:val="24"/>
          <w:lang w:eastAsia="ru-RU" w:bidi="ru-RU"/>
        </w:rPr>
        <w:t xml:space="preserve">(Приложение № </w:t>
      </w:r>
      <w:r w:rsidR="00615712">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xml:space="preserve"> к Договору).</w:t>
      </w:r>
      <w:r w:rsidR="00EE108F">
        <w:rPr>
          <w:rFonts w:ascii="Times New Roman" w:eastAsia="Times New Roman" w:hAnsi="Times New Roman" w:cs="Times New Roman"/>
          <w:color w:val="000000"/>
          <w:sz w:val="24"/>
          <w:szCs w:val="24"/>
          <w:lang w:eastAsia="ru-RU" w:bidi="ru-RU"/>
        </w:rPr>
        <w:t xml:space="preserve"> </w:t>
      </w:r>
    </w:p>
    <w:p w14:paraId="31532099" w14:textId="3F8E2AA5" w:rsidR="00E7504E" w:rsidRDefault="0020677A">
      <w:pPr>
        <w:widowControl w:val="0"/>
        <w:numPr>
          <w:ilvl w:val="1"/>
          <w:numId w:val="1"/>
        </w:numPr>
        <w:tabs>
          <w:tab w:val="left" w:pos="993"/>
          <w:tab w:val="left" w:pos="1134"/>
          <w:tab w:val="left" w:pos="1606"/>
        </w:tabs>
        <w:spacing w:after="0" w:line="240" w:lineRule="auto"/>
        <w:ind w:left="34" w:right="-2" w:firstLine="567"/>
        <w:contextualSpacing/>
        <w:jc w:val="both"/>
        <w:rPr>
          <w:rFonts w:ascii="Times New Roman" w:eastAsia="Times New Roman" w:hAnsi="Times New Roman" w:cs="Times New Roman"/>
          <w:color w:val="000000" w:themeColor="text1"/>
          <w:sz w:val="24"/>
          <w:szCs w:val="24"/>
          <w:lang w:eastAsia="ru-RU" w:bidi="ru-RU"/>
        </w:rPr>
      </w:pPr>
      <w:r>
        <w:rPr>
          <w:rFonts w:ascii="Times New Roman" w:eastAsia="Times New Roman" w:hAnsi="Times New Roman" w:cs="Times New Roman"/>
          <w:color w:val="000000" w:themeColor="text1"/>
          <w:sz w:val="24"/>
          <w:szCs w:val="24"/>
          <w:lang w:eastAsia="ru-RU" w:bidi="ru-RU"/>
        </w:rPr>
        <w:t xml:space="preserve">Объем услуг, оказываемых Застрахованному лицу и наименование учреждений, предоставляющих данные услуги, определяется </w:t>
      </w:r>
      <w:r w:rsidR="0059657A" w:rsidRPr="0059657A">
        <w:rPr>
          <w:rFonts w:ascii="Times New Roman" w:eastAsia="Times New Roman" w:hAnsi="Times New Roman" w:cs="Times New Roman"/>
          <w:color w:val="000000" w:themeColor="text1"/>
          <w:sz w:val="24"/>
          <w:szCs w:val="24"/>
          <w:lang w:eastAsia="ru-RU" w:bidi="ru-RU"/>
        </w:rPr>
        <w:t>П</w:t>
      </w:r>
      <w:r w:rsidRPr="0059657A">
        <w:rPr>
          <w:rFonts w:ascii="Times New Roman" w:eastAsia="Times New Roman" w:hAnsi="Times New Roman" w:cs="Times New Roman"/>
          <w:color w:val="000000" w:themeColor="text1"/>
          <w:sz w:val="24"/>
          <w:szCs w:val="24"/>
          <w:lang w:eastAsia="ru-RU" w:bidi="ru-RU"/>
        </w:rPr>
        <w:t>рограммами</w:t>
      </w:r>
      <w:r>
        <w:rPr>
          <w:rFonts w:ascii="Times New Roman" w:eastAsia="Times New Roman" w:hAnsi="Times New Roman" w:cs="Times New Roman"/>
          <w:color w:val="000000" w:themeColor="text1"/>
          <w:sz w:val="24"/>
          <w:szCs w:val="24"/>
          <w:lang w:eastAsia="ru-RU" w:bidi="ru-RU"/>
        </w:rPr>
        <w:t xml:space="preserve"> (Приложение № </w:t>
      </w:r>
      <w:r w:rsidR="0059657A">
        <w:rPr>
          <w:rFonts w:ascii="Times New Roman" w:eastAsia="Times New Roman" w:hAnsi="Times New Roman" w:cs="Times New Roman"/>
          <w:color w:val="000000" w:themeColor="text1"/>
          <w:sz w:val="24"/>
          <w:szCs w:val="24"/>
          <w:lang w:eastAsia="ru-RU" w:bidi="ru-RU"/>
        </w:rPr>
        <w:t>3</w:t>
      </w:r>
      <w:r>
        <w:rPr>
          <w:rFonts w:ascii="Times New Roman" w:eastAsia="Times New Roman" w:hAnsi="Times New Roman" w:cs="Times New Roman"/>
          <w:color w:val="000000" w:themeColor="text1"/>
          <w:sz w:val="24"/>
          <w:szCs w:val="24"/>
          <w:lang w:eastAsia="ru-RU" w:bidi="ru-RU"/>
        </w:rPr>
        <w:t xml:space="preserve"> к Договору).</w:t>
      </w:r>
    </w:p>
    <w:p w14:paraId="5D166B9E" w14:textId="0C6429E8" w:rsidR="00E7504E" w:rsidRDefault="0020677A">
      <w:pPr>
        <w:widowControl w:val="0"/>
        <w:numPr>
          <w:ilvl w:val="1"/>
          <w:numId w:val="1"/>
        </w:numPr>
        <w:tabs>
          <w:tab w:val="left" w:pos="993"/>
          <w:tab w:val="left" w:pos="1134"/>
          <w:tab w:val="left" w:pos="1591"/>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Застрахованными лицами являются физические лица, указанные в Списке Застрахованных лиц (Приложение № </w:t>
      </w:r>
      <w:r w:rsidR="0059657A">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 xml:space="preserve"> к Договору), а также в дополнительных соглашениях к Договору. Общее число Застрахованных лиц на момент заключения договора составляет </w:t>
      </w:r>
      <w:r w:rsidRPr="00F174F6">
        <w:rPr>
          <w:rFonts w:ascii="Times New Roman" w:eastAsia="Times New Roman" w:hAnsi="Times New Roman" w:cs="Times New Roman"/>
          <w:color w:val="000000"/>
          <w:sz w:val="24"/>
          <w:szCs w:val="24"/>
          <w:highlight w:val="yellow"/>
          <w:lang w:eastAsia="ru-RU" w:bidi="ru-RU"/>
        </w:rPr>
        <w:t>_____________</w:t>
      </w:r>
      <w:r>
        <w:rPr>
          <w:rFonts w:ascii="Times New Roman" w:eastAsia="Times New Roman" w:hAnsi="Times New Roman" w:cs="Times New Roman"/>
          <w:color w:val="000000"/>
          <w:sz w:val="24"/>
          <w:szCs w:val="24"/>
          <w:lang w:eastAsia="ru-RU" w:bidi="ru-RU"/>
        </w:rPr>
        <w:t xml:space="preserve"> человек.</w:t>
      </w:r>
    </w:p>
    <w:p w14:paraId="402B64AA" w14:textId="52D63172" w:rsidR="00E7504E" w:rsidRDefault="0020677A">
      <w:pPr>
        <w:widowControl w:val="0"/>
        <w:numPr>
          <w:ilvl w:val="1"/>
          <w:numId w:val="1"/>
        </w:numPr>
        <w:tabs>
          <w:tab w:val="left" w:pos="993"/>
          <w:tab w:val="left" w:pos="1134"/>
          <w:tab w:val="left" w:pos="1591"/>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Страхователь вправе в одностороннем порядке изменять количество застрахованных лиц (в том числе при при</w:t>
      </w:r>
      <w:r w:rsidR="00F174F6">
        <w:rPr>
          <w:rFonts w:ascii="Times New Roman" w:eastAsia="Times New Roman" w:hAnsi="Times New Roman" w:cs="Times New Roman"/>
          <w:color w:val="000000"/>
          <w:sz w:val="24"/>
          <w:szCs w:val="24"/>
          <w:lang w:eastAsia="ru-RU" w:bidi="ru-RU"/>
        </w:rPr>
        <w:t>е</w:t>
      </w:r>
      <w:r>
        <w:rPr>
          <w:rFonts w:ascii="Times New Roman" w:eastAsia="Times New Roman" w:hAnsi="Times New Roman" w:cs="Times New Roman"/>
          <w:color w:val="000000"/>
          <w:sz w:val="24"/>
          <w:szCs w:val="24"/>
          <w:lang w:eastAsia="ru-RU" w:bidi="ru-RU"/>
        </w:rPr>
        <w:t>ме на работу новых сотрудников либо при увольнении сотрудников).</w:t>
      </w:r>
    </w:p>
    <w:p w14:paraId="5BC1A68C" w14:textId="23C3C487" w:rsidR="00E7504E" w:rsidRDefault="0020677A">
      <w:pPr>
        <w:widowControl w:val="0"/>
        <w:numPr>
          <w:ilvl w:val="1"/>
          <w:numId w:val="1"/>
        </w:numPr>
        <w:tabs>
          <w:tab w:val="left" w:pos="993"/>
          <w:tab w:val="left" w:pos="1134"/>
          <w:tab w:val="left" w:pos="1591"/>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случае изменения количества застрахованных лиц Страхователь направляет Страховщику уточн</w:t>
      </w:r>
      <w:r w:rsidR="00F174F6">
        <w:rPr>
          <w:rFonts w:ascii="Times New Roman" w:eastAsia="Times New Roman" w:hAnsi="Times New Roman" w:cs="Times New Roman"/>
          <w:color w:val="000000"/>
          <w:sz w:val="24"/>
          <w:szCs w:val="24"/>
          <w:lang w:eastAsia="ru-RU" w:bidi="ru-RU"/>
        </w:rPr>
        <w:t>е</w:t>
      </w:r>
      <w:r>
        <w:rPr>
          <w:rFonts w:ascii="Times New Roman" w:eastAsia="Times New Roman" w:hAnsi="Times New Roman" w:cs="Times New Roman"/>
          <w:color w:val="000000"/>
          <w:sz w:val="24"/>
          <w:szCs w:val="24"/>
          <w:lang w:eastAsia="ru-RU" w:bidi="ru-RU"/>
        </w:rPr>
        <w:t>нный список застрахованных лиц с приложением дополнительного соглашения о его утверждении. Страховщик обязуется подписать указанное дополнительное соглашение и вернуть его Страхователю не позднее 10 (десяти) календарных дней с даты его получения. В случае уклонения Страховщика от подписания указанного дополнительного соглашения уточненный список застрахованных лиц считается вступившим в силу с момента его получения страховщиком.</w:t>
      </w:r>
    </w:p>
    <w:p w14:paraId="2F1F2C11" w14:textId="77777777" w:rsidR="00E7504E" w:rsidRDefault="0020677A">
      <w:pPr>
        <w:widowControl w:val="0"/>
        <w:numPr>
          <w:ilvl w:val="1"/>
          <w:numId w:val="1"/>
        </w:numPr>
        <w:tabs>
          <w:tab w:val="left" w:pos="993"/>
          <w:tab w:val="left" w:pos="1134"/>
          <w:tab w:val="left" w:pos="1606"/>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Страховым случаем является совершившееся событие, предусмотренное Договором, с наступлением которого возникает обязанность Страховщика осуществить страховую выплату.</w:t>
      </w:r>
    </w:p>
    <w:p w14:paraId="59EA4E88" w14:textId="77777777" w:rsidR="00E7504E" w:rsidRDefault="0020677A">
      <w:pPr>
        <w:widowControl w:val="0"/>
        <w:numPr>
          <w:ilvl w:val="1"/>
          <w:numId w:val="1"/>
        </w:numPr>
        <w:tabs>
          <w:tab w:val="left" w:pos="993"/>
          <w:tab w:val="left" w:pos="1134"/>
          <w:tab w:val="left" w:pos="1606"/>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Страховыми случаями в соответствии с Договором являются:</w:t>
      </w:r>
    </w:p>
    <w:p w14:paraId="0CD3A6C1" w14:textId="77777777" w:rsidR="00E7504E" w:rsidRDefault="0020677A">
      <w:pPr>
        <w:widowControl w:val="0"/>
        <w:numPr>
          <w:ilvl w:val="2"/>
          <w:numId w:val="1"/>
        </w:numPr>
        <w:tabs>
          <w:tab w:val="left" w:pos="1276"/>
          <w:tab w:val="left" w:pos="184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документально подтвержденное обращение Застрахованного лица в медицинское учреждение из числа предусмотренных Договором;</w:t>
      </w:r>
    </w:p>
    <w:p w14:paraId="2EB0EA72" w14:textId="73501527" w:rsidR="00E7504E" w:rsidRDefault="0020677A">
      <w:pPr>
        <w:widowControl w:val="0"/>
        <w:numPr>
          <w:ilvl w:val="2"/>
          <w:numId w:val="1"/>
        </w:numPr>
        <w:tabs>
          <w:tab w:val="left" w:pos="1276"/>
          <w:tab w:val="left" w:pos="184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документально подтвержденное обращение Застрахованного лица в иные медицинские учреждения, помимо предусмотренных </w:t>
      </w:r>
      <w:r w:rsidR="003E5D0E">
        <w:rPr>
          <w:rFonts w:ascii="Times New Roman" w:eastAsia="Times New Roman" w:hAnsi="Times New Roman" w:cs="Times New Roman"/>
          <w:color w:val="000000"/>
          <w:sz w:val="24"/>
          <w:szCs w:val="24"/>
          <w:lang w:eastAsia="ru-RU" w:bidi="ru-RU"/>
        </w:rPr>
        <w:t>Д</w:t>
      </w:r>
      <w:r>
        <w:rPr>
          <w:rFonts w:ascii="Times New Roman" w:eastAsia="Times New Roman" w:hAnsi="Times New Roman" w:cs="Times New Roman"/>
          <w:color w:val="000000"/>
          <w:sz w:val="24"/>
          <w:szCs w:val="24"/>
          <w:lang w:eastAsia="ru-RU" w:bidi="ru-RU"/>
        </w:rPr>
        <w:t>оговором, если это обращение организовано и/или согласовано Страховщиком;</w:t>
      </w:r>
    </w:p>
    <w:p w14:paraId="541ED0F5" w14:textId="77777777" w:rsidR="00E7504E" w:rsidRDefault="0020677A">
      <w:pPr>
        <w:widowControl w:val="0"/>
        <w:tabs>
          <w:tab w:val="left" w:pos="1134"/>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произошедшее в течение срока страхования при условии, что Застрахованное лицо обратилось:</w:t>
      </w:r>
    </w:p>
    <w:p w14:paraId="3D433406" w14:textId="7CB96B89" w:rsidR="00E7504E" w:rsidRDefault="0020677A">
      <w:pPr>
        <w:widowControl w:val="0"/>
        <w:numPr>
          <w:ilvl w:val="0"/>
          <w:numId w:val="2"/>
        </w:numPr>
        <w:tabs>
          <w:tab w:val="left" w:pos="993"/>
          <w:tab w:val="left" w:pos="1134"/>
          <w:tab w:val="left" w:pos="149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при остром заболевании, обострении хронического заболевания, отравлении, травме и других несчастных случаях, при таком состоянии здоровья, которое требует получения медицинских и иных услуг, включенных в Программу (Приложение № </w:t>
      </w:r>
      <w:r w:rsidR="0059657A">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xml:space="preserve"> к Договору);</w:t>
      </w:r>
    </w:p>
    <w:p w14:paraId="562FAF08" w14:textId="16657449" w:rsidR="00E7504E" w:rsidRDefault="0020677A">
      <w:pPr>
        <w:widowControl w:val="0"/>
        <w:numPr>
          <w:ilvl w:val="0"/>
          <w:numId w:val="2"/>
        </w:numPr>
        <w:tabs>
          <w:tab w:val="left" w:pos="993"/>
          <w:tab w:val="left" w:pos="1134"/>
          <w:tab w:val="left" w:pos="149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за получением </w:t>
      </w:r>
      <w:r w:rsidRPr="004867ED">
        <w:rPr>
          <w:rFonts w:ascii="Times New Roman" w:eastAsia="Times New Roman" w:hAnsi="Times New Roman" w:cs="Times New Roman"/>
          <w:color w:val="000000"/>
          <w:sz w:val="24"/>
          <w:szCs w:val="24"/>
          <w:lang w:eastAsia="ru-RU" w:bidi="ru-RU"/>
        </w:rPr>
        <w:t>медицинской (лечебной, диагностической, консультативной, реабилитационно-восстановительной, оздоровительной, профилактической, в том числе иммунопрофилактической и другой, указанной в Программе)</w:t>
      </w:r>
      <w:r w:rsidR="004867ED" w:rsidRPr="004867ED">
        <w:rPr>
          <w:rFonts w:ascii="Times New Roman" w:eastAsia="Times New Roman" w:hAnsi="Times New Roman" w:cs="Times New Roman"/>
          <w:color w:val="000000"/>
          <w:sz w:val="24"/>
          <w:szCs w:val="24"/>
          <w:lang w:eastAsia="ru-RU" w:bidi="ru-RU"/>
        </w:rPr>
        <w:t xml:space="preserve"> помощи</w:t>
      </w:r>
      <w:r w:rsidR="004867ED">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(Приложение № </w:t>
      </w:r>
      <w:r w:rsidR="0059657A">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xml:space="preserve"> к Договору);</w:t>
      </w:r>
    </w:p>
    <w:p w14:paraId="7E5AB279" w14:textId="77777777" w:rsidR="00E7504E" w:rsidRDefault="0020677A">
      <w:pPr>
        <w:widowControl w:val="0"/>
        <w:numPr>
          <w:ilvl w:val="0"/>
          <w:numId w:val="2"/>
        </w:numPr>
        <w:tabs>
          <w:tab w:val="left" w:pos="993"/>
          <w:tab w:val="left" w:pos="1134"/>
          <w:tab w:val="left" w:pos="149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в случае возникновении вреда здоровью вследствие неправильных или некачественных действий медицинского персонала.</w:t>
      </w:r>
    </w:p>
    <w:p w14:paraId="787DD3B9" w14:textId="77777777" w:rsidR="00E7504E" w:rsidRDefault="0020677A">
      <w:pPr>
        <w:widowControl w:val="0"/>
        <w:numPr>
          <w:ilvl w:val="1"/>
          <w:numId w:val="1"/>
        </w:numPr>
        <w:tabs>
          <w:tab w:val="left" w:pos="851"/>
          <w:tab w:val="left" w:pos="1134"/>
          <w:tab w:val="left" w:pos="158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Не является страховым случаем:</w:t>
      </w:r>
    </w:p>
    <w:p w14:paraId="0E306582" w14:textId="77777777" w:rsidR="00E7504E" w:rsidRDefault="0020677A">
      <w:pPr>
        <w:widowControl w:val="0"/>
        <w:numPr>
          <w:ilvl w:val="2"/>
          <w:numId w:val="1"/>
        </w:numPr>
        <w:tabs>
          <w:tab w:val="left" w:pos="709"/>
          <w:tab w:val="left" w:pos="1134"/>
          <w:tab w:val="left" w:pos="1276"/>
          <w:tab w:val="left" w:pos="184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обращение Застрахованного лица за получением медицинских и иных услуг, не предусмотренных Договором;</w:t>
      </w:r>
    </w:p>
    <w:p w14:paraId="71B2E518" w14:textId="77777777" w:rsidR="00E7504E" w:rsidRDefault="0020677A">
      <w:pPr>
        <w:widowControl w:val="0"/>
        <w:numPr>
          <w:ilvl w:val="2"/>
          <w:numId w:val="1"/>
        </w:numPr>
        <w:tabs>
          <w:tab w:val="left" w:pos="709"/>
          <w:tab w:val="left" w:pos="1134"/>
          <w:tab w:val="left" w:pos="1276"/>
          <w:tab w:val="left" w:pos="184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обращение Застрахованного лица за получением медицинских и иных услуг в связи с патологическими состояниями и травмами, возникшими или полученными в результате алкогольного, наркотического, токсического воздействия;</w:t>
      </w:r>
    </w:p>
    <w:p w14:paraId="770BC4BF" w14:textId="77777777" w:rsidR="00E7504E" w:rsidRDefault="0020677A">
      <w:pPr>
        <w:widowControl w:val="0"/>
        <w:numPr>
          <w:ilvl w:val="2"/>
          <w:numId w:val="1"/>
        </w:numPr>
        <w:tabs>
          <w:tab w:val="left" w:pos="709"/>
          <w:tab w:val="left" w:pos="1134"/>
          <w:tab w:val="left" w:pos="1276"/>
          <w:tab w:val="left" w:pos="184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обращение Застрахованного лица за получением медицинских и иных услуг, связанных с пластической и косметической хирургией.</w:t>
      </w:r>
    </w:p>
    <w:p w14:paraId="1987DD7B" w14:textId="77777777" w:rsidR="00E7504E" w:rsidRDefault="00E7504E">
      <w:pPr>
        <w:widowControl w:val="0"/>
        <w:tabs>
          <w:tab w:val="left" w:pos="567"/>
          <w:tab w:val="left" w:pos="709"/>
          <w:tab w:val="left" w:pos="1134"/>
          <w:tab w:val="left" w:pos="1563"/>
          <w:tab w:val="left" w:pos="184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p>
    <w:p w14:paraId="0C488889" w14:textId="77777777" w:rsidR="00E7504E" w:rsidRDefault="0020677A">
      <w:pPr>
        <w:widowControl w:val="0"/>
        <w:numPr>
          <w:ilvl w:val="0"/>
          <w:numId w:val="1"/>
        </w:numPr>
        <w:tabs>
          <w:tab w:val="left" w:pos="567"/>
          <w:tab w:val="left" w:pos="709"/>
          <w:tab w:val="left" w:pos="993"/>
          <w:tab w:val="left" w:pos="1134"/>
          <w:tab w:val="left" w:pos="1276"/>
          <w:tab w:val="left" w:pos="1563"/>
          <w:tab w:val="left" w:pos="1843"/>
          <w:tab w:val="left" w:pos="2127"/>
          <w:tab w:val="left" w:pos="2552"/>
        </w:tabs>
        <w:spacing w:after="0" w:line="240" w:lineRule="auto"/>
        <w:ind w:left="34" w:right="-2" w:firstLine="567"/>
        <w:contextualSpacing/>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 xml:space="preserve">СТРАХОВАЯ СУММА. </w:t>
      </w:r>
      <w:r w:rsidRPr="0059657A">
        <w:rPr>
          <w:rFonts w:ascii="Times New Roman" w:eastAsia="Times New Roman" w:hAnsi="Times New Roman" w:cs="Times New Roman"/>
          <w:b/>
          <w:sz w:val="24"/>
          <w:szCs w:val="24"/>
          <w:lang w:eastAsia="ru-RU" w:bidi="ru-RU"/>
        </w:rPr>
        <w:t>СТРАХОВОЙ ТАРИФ.</w:t>
      </w:r>
      <w:r>
        <w:rPr>
          <w:rFonts w:ascii="Times New Roman" w:eastAsia="Times New Roman" w:hAnsi="Times New Roman" w:cs="Times New Roman"/>
          <w:b/>
          <w:sz w:val="24"/>
          <w:szCs w:val="24"/>
          <w:lang w:eastAsia="ru-RU" w:bidi="ru-RU"/>
        </w:rPr>
        <w:t xml:space="preserve"> </w:t>
      </w:r>
      <w:r>
        <w:rPr>
          <w:rFonts w:ascii="Times New Roman" w:eastAsia="Times New Roman" w:hAnsi="Times New Roman" w:cs="Times New Roman"/>
          <w:b/>
          <w:color w:val="000000"/>
          <w:sz w:val="24"/>
          <w:szCs w:val="24"/>
          <w:lang w:eastAsia="ru-RU" w:bidi="ru-RU"/>
        </w:rPr>
        <w:t>СТРАХОВАЯ ПРЕМИЯ</w:t>
      </w:r>
    </w:p>
    <w:p w14:paraId="0E371A35" w14:textId="3579E175" w:rsidR="00E7504E" w:rsidRDefault="0020677A">
      <w:pPr>
        <w:widowControl w:val="0"/>
        <w:numPr>
          <w:ilvl w:val="1"/>
          <w:numId w:val="1"/>
        </w:numPr>
        <w:tabs>
          <w:tab w:val="left" w:pos="993"/>
          <w:tab w:val="left" w:pos="1134"/>
          <w:tab w:val="left" w:pos="1611"/>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Страховой суммой является определенная настоящим </w:t>
      </w:r>
      <w:r w:rsidR="00520796">
        <w:rPr>
          <w:rFonts w:ascii="Times New Roman" w:eastAsia="Times New Roman" w:hAnsi="Times New Roman" w:cs="Times New Roman"/>
          <w:color w:val="000000"/>
          <w:sz w:val="24"/>
          <w:szCs w:val="24"/>
          <w:lang w:eastAsia="ru-RU" w:bidi="ru-RU"/>
        </w:rPr>
        <w:t>Д</w:t>
      </w:r>
      <w:r>
        <w:rPr>
          <w:rFonts w:ascii="Times New Roman" w:eastAsia="Times New Roman" w:hAnsi="Times New Roman" w:cs="Times New Roman"/>
          <w:color w:val="000000"/>
          <w:sz w:val="24"/>
          <w:szCs w:val="24"/>
          <w:lang w:eastAsia="ru-RU" w:bidi="ru-RU"/>
        </w:rPr>
        <w:t xml:space="preserve">оговором денежная сумма, исходя из которой, устанавливаются размеры страховой премии и страховой выплаты при наступлении страхового случая. Общая страховая сумма по Договору составляет </w:t>
      </w:r>
      <w:r w:rsidRPr="00520796">
        <w:rPr>
          <w:rFonts w:ascii="Times New Roman" w:eastAsia="Times New Roman" w:hAnsi="Times New Roman" w:cs="Times New Roman"/>
          <w:color w:val="000000"/>
          <w:sz w:val="24"/>
          <w:szCs w:val="24"/>
          <w:highlight w:val="yellow"/>
          <w:lang w:eastAsia="ru-RU" w:bidi="ru-RU"/>
        </w:rPr>
        <w:t>________________________</w:t>
      </w:r>
      <w:r>
        <w:rPr>
          <w:rFonts w:ascii="Times New Roman" w:eastAsia="Times New Roman" w:hAnsi="Times New Roman" w:cs="Times New Roman"/>
          <w:color w:val="000000"/>
          <w:sz w:val="24"/>
          <w:szCs w:val="24"/>
          <w:lang w:eastAsia="ru-RU" w:bidi="ru-RU"/>
        </w:rPr>
        <w:t>.</w:t>
      </w:r>
    </w:p>
    <w:p w14:paraId="72F52AE2" w14:textId="55BDC6B0" w:rsidR="00E7504E" w:rsidRDefault="0020677A">
      <w:pPr>
        <w:widowControl w:val="0"/>
        <w:numPr>
          <w:ilvl w:val="1"/>
          <w:numId w:val="1"/>
        </w:numPr>
        <w:tabs>
          <w:tab w:val="left" w:pos="993"/>
          <w:tab w:val="left" w:pos="1134"/>
          <w:tab w:val="left" w:pos="1611"/>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Под страховой премией (цена Договора) понимается плата за страхование, которую Страхователь обязан уплатить Страховщику в порядке и в сроки, установленные Договором. При расчете страховой премии Страховщик применяет разработанные им страховые тарифы, которые определяются исходя из размера базового страхового тарифа и размера поправочных коэффициентов. Общая страховая премия по настоящему договору составляет </w:t>
      </w:r>
      <w:r w:rsidRPr="006E3C42">
        <w:rPr>
          <w:rFonts w:ascii="Times New Roman" w:eastAsia="Times New Roman" w:hAnsi="Times New Roman" w:cs="Times New Roman"/>
          <w:color w:val="000000"/>
          <w:sz w:val="24"/>
          <w:szCs w:val="24"/>
          <w:highlight w:val="yellow"/>
          <w:lang w:eastAsia="ru-RU" w:bidi="ru-RU"/>
        </w:rPr>
        <w:t>________________ (______________________)</w:t>
      </w:r>
      <w:r>
        <w:rPr>
          <w:rFonts w:ascii="Times New Roman" w:eastAsia="Times New Roman" w:hAnsi="Times New Roman" w:cs="Times New Roman"/>
          <w:color w:val="000000"/>
          <w:sz w:val="24"/>
          <w:szCs w:val="24"/>
          <w:lang w:eastAsia="ru-RU" w:bidi="ru-RU"/>
        </w:rPr>
        <w:t xml:space="preserve"> рублей </w:t>
      </w:r>
      <w:r w:rsidR="006E3C42" w:rsidRPr="006E3C42">
        <w:rPr>
          <w:rFonts w:ascii="Times New Roman" w:eastAsia="Times New Roman" w:hAnsi="Times New Roman" w:cs="Times New Roman"/>
          <w:color w:val="000000"/>
          <w:sz w:val="24"/>
          <w:szCs w:val="24"/>
          <w:highlight w:val="yellow"/>
          <w:lang w:eastAsia="ru-RU" w:bidi="ru-RU"/>
        </w:rPr>
        <w:t>___</w:t>
      </w:r>
      <w:r>
        <w:rPr>
          <w:rFonts w:ascii="Times New Roman" w:eastAsia="Times New Roman" w:hAnsi="Times New Roman" w:cs="Times New Roman"/>
          <w:color w:val="000000"/>
          <w:sz w:val="24"/>
          <w:szCs w:val="24"/>
          <w:lang w:eastAsia="ru-RU" w:bidi="ru-RU"/>
        </w:rPr>
        <w:t xml:space="preserve"> копеек. Страховая премия (страховой взнос) НДС не облагается на основании подпункта 7 пункта 3 статьи 149 Налогового кодекса Российской Федерации.</w:t>
      </w:r>
    </w:p>
    <w:p w14:paraId="427B12D1" w14:textId="77777777" w:rsidR="00E7504E" w:rsidRDefault="0020677A">
      <w:pPr>
        <w:widowControl w:val="0"/>
        <w:numPr>
          <w:ilvl w:val="1"/>
          <w:numId w:val="1"/>
        </w:numPr>
        <w:tabs>
          <w:tab w:val="left" w:pos="993"/>
          <w:tab w:val="left" w:pos="1134"/>
          <w:tab w:val="left" w:pos="1611"/>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Страховая сумма и страховая премия (страховой взнос) по каждому Застрахованному определяется в таблице:</w:t>
      </w:r>
    </w:p>
    <w:p w14:paraId="068DB95D" w14:textId="77777777" w:rsidR="00E7504E" w:rsidRDefault="00E7504E">
      <w:pPr>
        <w:widowControl w:val="0"/>
        <w:tabs>
          <w:tab w:val="left" w:pos="993"/>
          <w:tab w:val="left" w:pos="1134"/>
          <w:tab w:val="left" w:pos="1611"/>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p>
    <w:tbl>
      <w:tblPr>
        <w:tblStyle w:val="a4"/>
        <w:tblW w:w="0" w:type="auto"/>
        <w:jc w:val="center"/>
        <w:tblLook w:val="04A0" w:firstRow="1" w:lastRow="0" w:firstColumn="1" w:lastColumn="0" w:noHBand="0" w:noVBand="1"/>
      </w:tblPr>
      <w:tblGrid>
        <w:gridCol w:w="2406"/>
        <w:gridCol w:w="2407"/>
        <w:gridCol w:w="2553"/>
        <w:gridCol w:w="2261"/>
      </w:tblGrid>
      <w:tr w:rsidR="00E7504E" w14:paraId="626DB6F7" w14:textId="77777777">
        <w:trPr>
          <w:jc w:val="center"/>
        </w:trPr>
        <w:tc>
          <w:tcPr>
            <w:tcW w:w="2406" w:type="dxa"/>
          </w:tcPr>
          <w:p w14:paraId="060CEBAC" w14:textId="77777777" w:rsidR="00E7504E" w:rsidRDefault="0020677A">
            <w:pPr>
              <w:widowControl w:val="0"/>
              <w:spacing w:line="230" w:lineRule="exact"/>
              <w:ind w:right="-2"/>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Варианты Программы страхования</w:t>
            </w:r>
          </w:p>
        </w:tc>
        <w:tc>
          <w:tcPr>
            <w:tcW w:w="2407" w:type="dxa"/>
          </w:tcPr>
          <w:p w14:paraId="38B9D284" w14:textId="6C7C3244" w:rsidR="00E7504E" w:rsidRDefault="0020677A">
            <w:pPr>
              <w:widowControl w:val="0"/>
              <w:tabs>
                <w:tab w:val="left" w:pos="993"/>
                <w:tab w:val="left" w:pos="1611"/>
              </w:tabs>
              <w:spacing w:line="274" w:lineRule="exact"/>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Страховая премия на одно Застрахованное лицо (руб.)</w:t>
            </w:r>
          </w:p>
        </w:tc>
        <w:tc>
          <w:tcPr>
            <w:tcW w:w="2553" w:type="dxa"/>
          </w:tcPr>
          <w:p w14:paraId="4BCDF229" w14:textId="73A13CDB" w:rsidR="00E7504E" w:rsidRDefault="0020677A">
            <w:pPr>
              <w:widowControl w:val="0"/>
              <w:tabs>
                <w:tab w:val="left" w:pos="993"/>
                <w:tab w:val="left" w:pos="1611"/>
              </w:tabs>
              <w:spacing w:line="274" w:lineRule="exact"/>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Страховая сумма на одно Застрахованное лицо (руб.)</w:t>
            </w:r>
          </w:p>
        </w:tc>
        <w:tc>
          <w:tcPr>
            <w:tcW w:w="2261" w:type="dxa"/>
          </w:tcPr>
          <w:p w14:paraId="36CFF16D" w14:textId="77777777" w:rsidR="00E7504E" w:rsidRDefault="0020677A">
            <w:pPr>
              <w:widowControl w:val="0"/>
              <w:tabs>
                <w:tab w:val="left" w:pos="993"/>
                <w:tab w:val="left" w:pos="1611"/>
              </w:tabs>
              <w:spacing w:line="274" w:lineRule="exact"/>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Количество Застрахованных лиц</w:t>
            </w:r>
          </w:p>
        </w:tc>
      </w:tr>
      <w:tr w:rsidR="00E7504E" w14:paraId="724F7464" w14:textId="77777777">
        <w:trPr>
          <w:jc w:val="center"/>
        </w:trPr>
        <w:tc>
          <w:tcPr>
            <w:tcW w:w="2406" w:type="dxa"/>
          </w:tcPr>
          <w:p w14:paraId="26110FCD" w14:textId="2902A4E1" w:rsidR="00E7504E" w:rsidRDefault="0020677A">
            <w:pPr>
              <w:widowControl w:val="0"/>
              <w:tabs>
                <w:tab w:val="left" w:pos="993"/>
                <w:tab w:val="left" w:pos="1611"/>
              </w:tabs>
              <w:spacing w:line="274" w:lineRule="exact"/>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Программа </w:t>
            </w:r>
            <w:r w:rsidR="008A76A9">
              <w:rPr>
                <w:rFonts w:ascii="Times New Roman" w:eastAsia="Times New Roman" w:hAnsi="Times New Roman" w:cs="Times New Roman"/>
                <w:color w:val="000000"/>
                <w:sz w:val="24"/>
                <w:szCs w:val="24"/>
                <w:lang w:eastAsia="ru-RU" w:bidi="ru-RU"/>
              </w:rPr>
              <w:t>ТОП-1</w:t>
            </w:r>
          </w:p>
        </w:tc>
        <w:tc>
          <w:tcPr>
            <w:tcW w:w="2407" w:type="dxa"/>
          </w:tcPr>
          <w:p w14:paraId="7797FECA" w14:textId="77777777" w:rsidR="00E7504E" w:rsidRDefault="00E7504E">
            <w:pPr>
              <w:widowControl w:val="0"/>
              <w:tabs>
                <w:tab w:val="left" w:pos="993"/>
                <w:tab w:val="left" w:pos="1611"/>
              </w:tabs>
              <w:spacing w:line="274" w:lineRule="exact"/>
              <w:ind w:right="-2"/>
              <w:jc w:val="center"/>
              <w:rPr>
                <w:rFonts w:ascii="Times New Roman" w:eastAsia="Times New Roman" w:hAnsi="Times New Roman" w:cs="Times New Roman"/>
                <w:color w:val="000000"/>
                <w:sz w:val="24"/>
                <w:szCs w:val="24"/>
                <w:lang w:eastAsia="ru-RU" w:bidi="ru-RU"/>
              </w:rPr>
            </w:pPr>
          </w:p>
        </w:tc>
        <w:tc>
          <w:tcPr>
            <w:tcW w:w="2553" w:type="dxa"/>
          </w:tcPr>
          <w:p w14:paraId="1D168AFD" w14:textId="77777777" w:rsidR="00E7504E" w:rsidRDefault="00E7504E">
            <w:pPr>
              <w:widowControl w:val="0"/>
              <w:tabs>
                <w:tab w:val="left" w:pos="993"/>
                <w:tab w:val="left" w:pos="1611"/>
              </w:tabs>
              <w:spacing w:line="274" w:lineRule="exact"/>
              <w:ind w:right="-2"/>
              <w:jc w:val="center"/>
              <w:rPr>
                <w:rFonts w:ascii="Times New Roman" w:eastAsia="Times New Roman" w:hAnsi="Times New Roman" w:cs="Times New Roman"/>
                <w:color w:val="000000"/>
                <w:sz w:val="24"/>
                <w:szCs w:val="24"/>
                <w:lang w:eastAsia="ru-RU" w:bidi="ru-RU"/>
              </w:rPr>
            </w:pPr>
          </w:p>
        </w:tc>
        <w:tc>
          <w:tcPr>
            <w:tcW w:w="2261" w:type="dxa"/>
            <w:tcBorders>
              <w:top w:val="single" w:sz="4" w:space="0" w:color="auto"/>
              <w:left w:val="single" w:sz="4" w:space="0" w:color="auto"/>
              <w:bottom w:val="single" w:sz="4" w:space="0" w:color="auto"/>
              <w:right w:val="single" w:sz="4" w:space="0" w:color="auto"/>
            </w:tcBorders>
            <w:shd w:val="clear" w:color="auto" w:fill="auto"/>
            <w:vAlign w:val="bottom"/>
          </w:tcPr>
          <w:p w14:paraId="04DECC47" w14:textId="77777777" w:rsidR="00E7504E" w:rsidRDefault="00E7504E">
            <w:pPr>
              <w:widowControl w:val="0"/>
              <w:tabs>
                <w:tab w:val="left" w:pos="993"/>
                <w:tab w:val="left" w:pos="1611"/>
              </w:tabs>
              <w:spacing w:line="274" w:lineRule="exact"/>
              <w:ind w:right="-2"/>
              <w:jc w:val="center"/>
              <w:rPr>
                <w:rFonts w:ascii="Times New Roman" w:eastAsia="Times New Roman" w:hAnsi="Times New Roman" w:cs="Times New Roman"/>
                <w:color w:val="000000"/>
                <w:sz w:val="24"/>
                <w:szCs w:val="24"/>
                <w:lang w:eastAsia="ru-RU" w:bidi="ru-RU"/>
              </w:rPr>
            </w:pPr>
          </w:p>
        </w:tc>
      </w:tr>
      <w:tr w:rsidR="00E7504E" w14:paraId="1706FD94" w14:textId="77777777">
        <w:trPr>
          <w:jc w:val="center"/>
        </w:trPr>
        <w:tc>
          <w:tcPr>
            <w:tcW w:w="2406" w:type="dxa"/>
          </w:tcPr>
          <w:p w14:paraId="6D310DCC" w14:textId="377C983F" w:rsidR="00E7504E" w:rsidRDefault="0020677A">
            <w:pPr>
              <w:widowControl w:val="0"/>
              <w:tabs>
                <w:tab w:val="left" w:pos="993"/>
                <w:tab w:val="left" w:pos="1611"/>
              </w:tabs>
              <w:spacing w:line="274" w:lineRule="exact"/>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Программа </w:t>
            </w:r>
            <w:r w:rsidR="008A76A9">
              <w:rPr>
                <w:rFonts w:ascii="Times New Roman" w:eastAsia="Times New Roman" w:hAnsi="Times New Roman" w:cs="Times New Roman"/>
                <w:color w:val="000000"/>
                <w:sz w:val="24"/>
                <w:szCs w:val="24"/>
                <w:lang w:eastAsia="ru-RU" w:bidi="ru-RU"/>
              </w:rPr>
              <w:t>ТОП-</w:t>
            </w:r>
            <w:r>
              <w:rPr>
                <w:rFonts w:ascii="Times New Roman" w:eastAsia="Times New Roman" w:hAnsi="Times New Roman" w:cs="Times New Roman"/>
                <w:color w:val="000000"/>
                <w:sz w:val="24"/>
                <w:szCs w:val="24"/>
                <w:lang w:eastAsia="ru-RU" w:bidi="ru-RU"/>
              </w:rPr>
              <w:t>2</w:t>
            </w:r>
          </w:p>
        </w:tc>
        <w:tc>
          <w:tcPr>
            <w:tcW w:w="2407" w:type="dxa"/>
          </w:tcPr>
          <w:p w14:paraId="0DEB337D" w14:textId="77777777" w:rsidR="00E7504E" w:rsidRDefault="00E7504E">
            <w:pPr>
              <w:widowControl w:val="0"/>
              <w:tabs>
                <w:tab w:val="left" w:pos="993"/>
                <w:tab w:val="left" w:pos="1611"/>
              </w:tabs>
              <w:spacing w:line="274" w:lineRule="exact"/>
              <w:ind w:right="-2"/>
              <w:jc w:val="center"/>
              <w:rPr>
                <w:rFonts w:ascii="Times New Roman" w:eastAsia="Times New Roman" w:hAnsi="Times New Roman" w:cs="Times New Roman"/>
                <w:color w:val="000000"/>
                <w:sz w:val="24"/>
                <w:szCs w:val="24"/>
                <w:lang w:eastAsia="ru-RU" w:bidi="ru-RU"/>
              </w:rPr>
            </w:pPr>
          </w:p>
        </w:tc>
        <w:tc>
          <w:tcPr>
            <w:tcW w:w="2553" w:type="dxa"/>
          </w:tcPr>
          <w:p w14:paraId="1322F6F0" w14:textId="77777777" w:rsidR="00E7504E" w:rsidRDefault="00E7504E">
            <w:pPr>
              <w:widowControl w:val="0"/>
              <w:tabs>
                <w:tab w:val="left" w:pos="993"/>
                <w:tab w:val="left" w:pos="1611"/>
              </w:tabs>
              <w:spacing w:line="274" w:lineRule="exact"/>
              <w:ind w:right="-2"/>
              <w:jc w:val="center"/>
              <w:rPr>
                <w:rFonts w:ascii="Times New Roman" w:eastAsia="Times New Roman" w:hAnsi="Times New Roman" w:cs="Times New Roman"/>
                <w:color w:val="000000"/>
                <w:sz w:val="24"/>
                <w:szCs w:val="24"/>
                <w:lang w:eastAsia="ru-RU" w:bidi="ru-RU"/>
              </w:rPr>
            </w:pPr>
          </w:p>
        </w:tc>
        <w:tc>
          <w:tcPr>
            <w:tcW w:w="2261" w:type="dxa"/>
            <w:tcBorders>
              <w:top w:val="nil"/>
              <w:left w:val="single" w:sz="4" w:space="0" w:color="auto"/>
              <w:bottom w:val="single" w:sz="4" w:space="0" w:color="auto"/>
              <w:right w:val="single" w:sz="4" w:space="0" w:color="auto"/>
            </w:tcBorders>
            <w:shd w:val="clear" w:color="auto" w:fill="auto"/>
            <w:vAlign w:val="bottom"/>
          </w:tcPr>
          <w:p w14:paraId="3F681554" w14:textId="77777777" w:rsidR="00E7504E" w:rsidRDefault="00E7504E">
            <w:pPr>
              <w:widowControl w:val="0"/>
              <w:tabs>
                <w:tab w:val="left" w:pos="993"/>
                <w:tab w:val="left" w:pos="1611"/>
              </w:tabs>
              <w:spacing w:line="274" w:lineRule="exact"/>
              <w:ind w:right="-2"/>
              <w:jc w:val="center"/>
              <w:rPr>
                <w:rFonts w:ascii="Times New Roman" w:eastAsia="Times New Roman" w:hAnsi="Times New Roman" w:cs="Times New Roman"/>
                <w:color w:val="000000"/>
                <w:sz w:val="24"/>
                <w:szCs w:val="24"/>
                <w:lang w:eastAsia="ru-RU" w:bidi="ru-RU"/>
              </w:rPr>
            </w:pPr>
          </w:p>
        </w:tc>
      </w:tr>
      <w:tr w:rsidR="00E7504E" w14:paraId="207D5366" w14:textId="77777777">
        <w:trPr>
          <w:jc w:val="center"/>
        </w:trPr>
        <w:tc>
          <w:tcPr>
            <w:tcW w:w="2406" w:type="dxa"/>
          </w:tcPr>
          <w:p w14:paraId="023AC3E0" w14:textId="29738B77" w:rsidR="00E7504E" w:rsidRDefault="0020677A">
            <w:pPr>
              <w:widowControl w:val="0"/>
              <w:tabs>
                <w:tab w:val="left" w:pos="993"/>
                <w:tab w:val="left" w:pos="1611"/>
              </w:tabs>
              <w:spacing w:line="274" w:lineRule="exact"/>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Программа </w:t>
            </w:r>
            <w:r w:rsidR="008A76A9">
              <w:rPr>
                <w:rFonts w:ascii="Times New Roman" w:eastAsia="Times New Roman" w:hAnsi="Times New Roman" w:cs="Times New Roman"/>
                <w:color w:val="000000"/>
                <w:sz w:val="24"/>
                <w:szCs w:val="24"/>
                <w:lang w:eastAsia="ru-RU" w:bidi="ru-RU"/>
              </w:rPr>
              <w:t>ТОП-</w:t>
            </w:r>
            <w:r>
              <w:rPr>
                <w:rFonts w:ascii="Times New Roman" w:eastAsia="Times New Roman" w:hAnsi="Times New Roman" w:cs="Times New Roman"/>
                <w:color w:val="000000"/>
                <w:sz w:val="24"/>
                <w:szCs w:val="24"/>
                <w:lang w:eastAsia="ru-RU" w:bidi="ru-RU"/>
              </w:rPr>
              <w:t>3</w:t>
            </w:r>
          </w:p>
        </w:tc>
        <w:tc>
          <w:tcPr>
            <w:tcW w:w="2407" w:type="dxa"/>
          </w:tcPr>
          <w:p w14:paraId="23792931" w14:textId="77777777" w:rsidR="00E7504E" w:rsidRDefault="00E7504E">
            <w:pPr>
              <w:widowControl w:val="0"/>
              <w:tabs>
                <w:tab w:val="left" w:pos="993"/>
                <w:tab w:val="left" w:pos="1611"/>
              </w:tabs>
              <w:spacing w:line="274" w:lineRule="exact"/>
              <w:ind w:right="-2"/>
              <w:jc w:val="center"/>
              <w:rPr>
                <w:rFonts w:ascii="Times New Roman" w:eastAsia="Times New Roman" w:hAnsi="Times New Roman" w:cs="Times New Roman"/>
                <w:color w:val="000000"/>
                <w:sz w:val="24"/>
                <w:szCs w:val="24"/>
                <w:lang w:eastAsia="ru-RU" w:bidi="ru-RU"/>
              </w:rPr>
            </w:pPr>
          </w:p>
        </w:tc>
        <w:tc>
          <w:tcPr>
            <w:tcW w:w="2553" w:type="dxa"/>
          </w:tcPr>
          <w:p w14:paraId="7A2DF4D9" w14:textId="77777777" w:rsidR="00E7504E" w:rsidRDefault="00E7504E">
            <w:pPr>
              <w:widowControl w:val="0"/>
              <w:tabs>
                <w:tab w:val="left" w:pos="993"/>
                <w:tab w:val="left" w:pos="1611"/>
              </w:tabs>
              <w:spacing w:line="274" w:lineRule="exact"/>
              <w:ind w:right="-2"/>
              <w:jc w:val="center"/>
              <w:rPr>
                <w:rFonts w:ascii="Times New Roman" w:eastAsia="Times New Roman" w:hAnsi="Times New Roman" w:cs="Times New Roman"/>
                <w:color w:val="000000"/>
                <w:sz w:val="24"/>
                <w:szCs w:val="24"/>
                <w:lang w:eastAsia="ru-RU" w:bidi="ru-RU"/>
              </w:rPr>
            </w:pPr>
          </w:p>
        </w:tc>
        <w:tc>
          <w:tcPr>
            <w:tcW w:w="2261" w:type="dxa"/>
            <w:tcBorders>
              <w:top w:val="nil"/>
              <w:left w:val="single" w:sz="4" w:space="0" w:color="auto"/>
              <w:bottom w:val="single" w:sz="4" w:space="0" w:color="auto"/>
              <w:right w:val="single" w:sz="4" w:space="0" w:color="auto"/>
            </w:tcBorders>
            <w:shd w:val="clear" w:color="auto" w:fill="auto"/>
            <w:vAlign w:val="bottom"/>
          </w:tcPr>
          <w:p w14:paraId="50171494" w14:textId="77777777" w:rsidR="00E7504E" w:rsidRDefault="00E7504E">
            <w:pPr>
              <w:widowControl w:val="0"/>
              <w:tabs>
                <w:tab w:val="left" w:pos="993"/>
                <w:tab w:val="left" w:pos="1611"/>
              </w:tabs>
              <w:spacing w:line="274" w:lineRule="exact"/>
              <w:ind w:right="-2"/>
              <w:jc w:val="center"/>
              <w:rPr>
                <w:rFonts w:ascii="Times New Roman" w:eastAsia="Times New Roman" w:hAnsi="Times New Roman" w:cs="Times New Roman"/>
                <w:color w:val="000000"/>
                <w:sz w:val="24"/>
                <w:szCs w:val="24"/>
                <w:lang w:eastAsia="ru-RU" w:bidi="ru-RU"/>
              </w:rPr>
            </w:pPr>
          </w:p>
        </w:tc>
      </w:tr>
      <w:tr w:rsidR="00E7504E" w14:paraId="20386E12" w14:textId="77777777">
        <w:trPr>
          <w:jc w:val="center"/>
        </w:trPr>
        <w:tc>
          <w:tcPr>
            <w:tcW w:w="2406" w:type="dxa"/>
          </w:tcPr>
          <w:p w14:paraId="02F53D89" w14:textId="77777777" w:rsidR="00E7504E" w:rsidRDefault="0020677A">
            <w:pPr>
              <w:widowControl w:val="0"/>
              <w:tabs>
                <w:tab w:val="left" w:pos="993"/>
                <w:tab w:val="left" w:pos="1611"/>
              </w:tabs>
              <w:spacing w:line="274" w:lineRule="exact"/>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Программа Стандарт</w:t>
            </w:r>
          </w:p>
        </w:tc>
        <w:tc>
          <w:tcPr>
            <w:tcW w:w="2407" w:type="dxa"/>
          </w:tcPr>
          <w:p w14:paraId="15465D34" w14:textId="77777777" w:rsidR="00E7504E" w:rsidRDefault="00E7504E">
            <w:pPr>
              <w:widowControl w:val="0"/>
              <w:tabs>
                <w:tab w:val="left" w:pos="993"/>
                <w:tab w:val="left" w:pos="1611"/>
              </w:tabs>
              <w:spacing w:line="274" w:lineRule="exact"/>
              <w:ind w:right="-2"/>
              <w:jc w:val="center"/>
              <w:rPr>
                <w:rFonts w:ascii="Times New Roman" w:eastAsia="Times New Roman" w:hAnsi="Times New Roman" w:cs="Times New Roman"/>
                <w:color w:val="000000"/>
                <w:sz w:val="24"/>
                <w:szCs w:val="24"/>
                <w:lang w:eastAsia="ru-RU" w:bidi="ru-RU"/>
              </w:rPr>
            </w:pPr>
          </w:p>
        </w:tc>
        <w:tc>
          <w:tcPr>
            <w:tcW w:w="2553" w:type="dxa"/>
          </w:tcPr>
          <w:p w14:paraId="477262B8" w14:textId="77777777" w:rsidR="00E7504E" w:rsidRDefault="00E7504E">
            <w:pPr>
              <w:widowControl w:val="0"/>
              <w:tabs>
                <w:tab w:val="left" w:pos="993"/>
                <w:tab w:val="left" w:pos="1611"/>
              </w:tabs>
              <w:spacing w:line="274" w:lineRule="exact"/>
              <w:ind w:right="-2"/>
              <w:jc w:val="center"/>
              <w:rPr>
                <w:rFonts w:ascii="Times New Roman" w:eastAsia="Times New Roman" w:hAnsi="Times New Roman" w:cs="Times New Roman"/>
                <w:color w:val="000000"/>
                <w:sz w:val="24"/>
                <w:szCs w:val="24"/>
                <w:lang w:eastAsia="ru-RU" w:bidi="ru-RU"/>
              </w:rPr>
            </w:pPr>
          </w:p>
        </w:tc>
        <w:tc>
          <w:tcPr>
            <w:tcW w:w="2261" w:type="dxa"/>
            <w:tcBorders>
              <w:top w:val="nil"/>
              <w:left w:val="single" w:sz="4" w:space="0" w:color="auto"/>
              <w:bottom w:val="single" w:sz="4" w:space="0" w:color="auto"/>
              <w:right w:val="single" w:sz="4" w:space="0" w:color="auto"/>
            </w:tcBorders>
            <w:shd w:val="clear" w:color="auto" w:fill="auto"/>
            <w:vAlign w:val="bottom"/>
          </w:tcPr>
          <w:p w14:paraId="0A41FA9F" w14:textId="77777777" w:rsidR="00E7504E" w:rsidRDefault="00E7504E">
            <w:pPr>
              <w:widowControl w:val="0"/>
              <w:tabs>
                <w:tab w:val="left" w:pos="993"/>
                <w:tab w:val="left" w:pos="1611"/>
              </w:tabs>
              <w:spacing w:line="274" w:lineRule="exact"/>
              <w:ind w:right="-2"/>
              <w:jc w:val="center"/>
              <w:rPr>
                <w:rFonts w:ascii="Times New Roman" w:eastAsia="Times New Roman" w:hAnsi="Times New Roman" w:cs="Times New Roman"/>
                <w:color w:val="000000"/>
                <w:sz w:val="24"/>
                <w:szCs w:val="24"/>
                <w:lang w:eastAsia="ru-RU" w:bidi="ru-RU"/>
              </w:rPr>
            </w:pPr>
          </w:p>
        </w:tc>
      </w:tr>
    </w:tbl>
    <w:p w14:paraId="2FE366E1" w14:textId="77777777" w:rsidR="00E7504E" w:rsidRDefault="00E7504E">
      <w:pPr>
        <w:widowControl w:val="0"/>
        <w:tabs>
          <w:tab w:val="left" w:pos="993"/>
          <w:tab w:val="left" w:pos="1134"/>
          <w:tab w:val="left" w:pos="1611"/>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p>
    <w:p w14:paraId="41EEA45F" w14:textId="3252944D" w:rsidR="00E7504E" w:rsidRDefault="0020677A" w:rsidP="0059657A">
      <w:pPr>
        <w:pStyle w:val="a3"/>
        <w:widowControl w:val="0"/>
        <w:numPr>
          <w:ilvl w:val="1"/>
          <w:numId w:val="1"/>
        </w:numPr>
        <w:tabs>
          <w:tab w:val="left" w:pos="1134"/>
          <w:tab w:val="left" w:pos="1573"/>
        </w:tabs>
        <w:spacing w:after="0" w:line="240" w:lineRule="auto"/>
        <w:ind w:left="0" w:right="-2"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Оплата страховой премии (страхового взноса) осуществляется Страхователем на основании выставленного Страховщиком сч</w:t>
      </w:r>
      <w:r w:rsidR="00F174F6">
        <w:rPr>
          <w:rFonts w:ascii="Times New Roman" w:eastAsia="Times New Roman" w:hAnsi="Times New Roman" w:cs="Times New Roman"/>
          <w:color w:val="000000"/>
          <w:sz w:val="24"/>
          <w:szCs w:val="24"/>
          <w:lang w:eastAsia="ru-RU" w:bidi="ru-RU"/>
        </w:rPr>
        <w:t>е</w:t>
      </w:r>
      <w:r>
        <w:rPr>
          <w:rFonts w:ascii="Times New Roman" w:eastAsia="Times New Roman" w:hAnsi="Times New Roman" w:cs="Times New Roman"/>
          <w:color w:val="000000"/>
          <w:sz w:val="24"/>
          <w:szCs w:val="24"/>
          <w:lang w:eastAsia="ru-RU" w:bidi="ru-RU"/>
        </w:rPr>
        <w:t>та на оплату в следующем порядке:</w:t>
      </w:r>
    </w:p>
    <w:p w14:paraId="7B24BA28" w14:textId="250D5B3A" w:rsidR="00E7504E" w:rsidRDefault="006E3C42">
      <w:pPr>
        <w:widowControl w:val="0"/>
        <w:numPr>
          <w:ilvl w:val="2"/>
          <w:numId w:val="1"/>
        </w:numPr>
        <w:tabs>
          <w:tab w:val="left" w:pos="851"/>
          <w:tab w:val="left" w:pos="993"/>
          <w:tab w:val="left" w:pos="1134"/>
          <w:tab w:val="left" w:pos="1418"/>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20677A">
        <w:rPr>
          <w:rFonts w:ascii="Times New Roman" w:eastAsia="Times New Roman" w:hAnsi="Times New Roman" w:cs="Times New Roman"/>
          <w:color w:val="000000"/>
          <w:sz w:val="24"/>
          <w:szCs w:val="24"/>
          <w:lang w:eastAsia="ru-RU" w:bidi="ru-RU"/>
        </w:rPr>
        <w:t>ерв</w:t>
      </w:r>
      <w:r>
        <w:rPr>
          <w:rFonts w:ascii="Times New Roman" w:eastAsia="Times New Roman" w:hAnsi="Times New Roman" w:cs="Times New Roman"/>
          <w:color w:val="000000"/>
          <w:sz w:val="24"/>
          <w:szCs w:val="24"/>
          <w:lang w:eastAsia="ru-RU" w:bidi="ru-RU"/>
        </w:rPr>
        <w:t>ая часть</w:t>
      </w:r>
      <w:r w:rsidR="0020677A">
        <w:rPr>
          <w:rFonts w:ascii="Times New Roman" w:eastAsia="Times New Roman" w:hAnsi="Times New Roman" w:cs="Times New Roman"/>
          <w:color w:val="000000"/>
          <w:sz w:val="24"/>
          <w:szCs w:val="24"/>
          <w:lang w:eastAsia="ru-RU" w:bidi="ru-RU"/>
        </w:rPr>
        <w:t xml:space="preserve"> страхово</w:t>
      </w:r>
      <w:r>
        <w:rPr>
          <w:rFonts w:ascii="Times New Roman" w:eastAsia="Times New Roman" w:hAnsi="Times New Roman" w:cs="Times New Roman"/>
          <w:color w:val="000000"/>
          <w:sz w:val="24"/>
          <w:szCs w:val="24"/>
          <w:lang w:eastAsia="ru-RU" w:bidi="ru-RU"/>
        </w:rPr>
        <w:t>го</w:t>
      </w:r>
      <w:r w:rsidR="0020677A">
        <w:rPr>
          <w:rFonts w:ascii="Times New Roman" w:eastAsia="Times New Roman" w:hAnsi="Times New Roman" w:cs="Times New Roman"/>
          <w:color w:val="000000"/>
          <w:sz w:val="24"/>
          <w:szCs w:val="24"/>
          <w:lang w:eastAsia="ru-RU" w:bidi="ru-RU"/>
        </w:rPr>
        <w:t xml:space="preserve"> взнос</w:t>
      </w:r>
      <w:r>
        <w:rPr>
          <w:rFonts w:ascii="Times New Roman" w:eastAsia="Times New Roman" w:hAnsi="Times New Roman" w:cs="Times New Roman"/>
          <w:color w:val="000000"/>
          <w:sz w:val="24"/>
          <w:szCs w:val="24"/>
          <w:lang w:eastAsia="ru-RU" w:bidi="ru-RU"/>
        </w:rPr>
        <w:t>а</w:t>
      </w:r>
      <w:r w:rsidR="0020677A">
        <w:rPr>
          <w:rFonts w:ascii="Times New Roman" w:eastAsia="Times New Roman" w:hAnsi="Times New Roman" w:cs="Times New Roman"/>
          <w:color w:val="000000"/>
          <w:sz w:val="24"/>
          <w:szCs w:val="24"/>
          <w:lang w:eastAsia="ru-RU" w:bidi="ru-RU"/>
        </w:rPr>
        <w:t xml:space="preserve"> в размере 25% от страховой премии, указанной в п. 2.2, Договора в сумме </w:t>
      </w:r>
      <w:r w:rsidR="0020677A" w:rsidRPr="006E3C42">
        <w:rPr>
          <w:rFonts w:ascii="Times New Roman" w:eastAsia="Times New Roman" w:hAnsi="Times New Roman" w:cs="Times New Roman"/>
          <w:color w:val="000000"/>
          <w:sz w:val="24"/>
          <w:szCs w:val="24"/>
          <w:highlight w:val="yellow"/>
          <w:lang w:eastAsia="ru-RU" w:bidi="ru-RU"/>
        </w:rPr>
        <w:t>_______</w:t>
      </w:r>
      <w:r w:rsidR="0020677A">
        <w:rPr>
          <w:rFonts w:ascii="Times New Roman" w:eastAsia="Times New Roman" w:hAnsi="Times New Roman" w:cs="Times New Roman"/>
          <w:color w:val="000000"/>
          <w:sz w:val="24"/>
          <w:szCs w:val="24"/>
          <w:lang w:eastAsia="ru-RU" w:bidi="ru-RU"/>
        </w:rPr>
        <w:t xml:space="preserve"> уплачивается Страхователем в течение 15 (пятнадцати) рабочих дней с даты подписания Договора. </w:t>
      </w:r>
    </w:p>
    <w:p w14:paraId="4B069514" w14:textId="0C3948DB" w:rsidR="00E7504E" w:rsidRDefault="006E3C42">
      <w:pPr>
        <w:widowControl w:val="0"/>
        <w:numPr>
          <w:ilvl w:val="2"/>
          <w:numId w:val="1"/>
        </w:numPr>
        <w:tabs>
          <w:tab w:val="left" w:pos="851"/>
          <w:tab w:val="left" w:pos="993"/>
          <w:tab w:val="left" w:pos="1134"/>
          <w:tab w:val="left" w:pos="1418"/>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w:t>
      </w:r>
      <w:r w:rsidR="0020677A">
        <w:rPr>
          <w:rFonts w:ascii="Times New Roman" w:eastAsia="Times New Roman" w:hAnsi="Times New Roman" w:cs="Times New Roman"/>
          <w:color w:val="000000"/>
          <w:sz w:val="24"/>
          <w:szCs w:val="24"/>
          <w:lang w:eastAsia="ru-RU" w:bidi="ru-RU"/>
        </w:rPr>
        <w:t>тор</w:t>
      </w:r>
      <w:r>
        <w:rPr>
          <w:rFonts w:ascii="Times New Roman" w:eastAsia="Times New Roman" w:hAnsi="Times New Roman" w:cs="Times New Roman"/>
          <w:color w:val="000000"/>
          <w:sz w:val="24"/>
          <w:szCs w:val="24"/>
          <w:lang w:eastAsia="ru-RU" w:bidi="ru-RU"/>
        </w:rPr>
        <w:t xml:space="preserve">ая </w:t>
      </w:r>
      <w:r>
        <w:rPr>
          <w:rFonts w:ascii="Times New Roman" w:eastAsia="Times New Roman" w:hAnsi="Times New Roman" w:cs="Times New Roman"/>
          <w:color w:val="000000"/>
          <w:sz w:val="24"/>
          <w:szCs w:val="24"/>
          <w:lang w:eastAsia="ru-RU" w:bidi="ru-RU"/>
        </w:rPr>
        <w:t xml:space="preserve">часть страхового взноса </w:t>
      </w:r>
      <w:r w:rsidR="0020677A">
        <w:rPr>
          <w:rFonts w:ascii="Times New Roman" w:eastAsia="Times New Roman" w:hAnsi="Times New Roman" w:cs="Times New Roman"/>
          <w:color w:val="000000"/>
          <w:sz w:val="24"/>
          <w:szCs w:val="24"/>
          <w:lang w:eastAsia="ru-RU" w:bidi="ru-RU"/>
        </w:rPr>
        <w:t xml:space="preserve">в размере 25% от страховой премии, указанной в п. 2.2, Договора в сумме </w:t>
      </w:r>
      <w:r w:rsidR="0020677A" w:rsidRPr="006E3C42">
        <w:rPr>
          <w:rFonts w:ascii="Times New Roman" w:eastAsia="Times New Roman" w:hAnsi="Times New Roman" w:cs="Times New Roman"/>
          <w:color w:val="000000"/>
          <w:sz w:val="24"/>
          <w:szCs w:val="24"/>
          <w:highlight w:val="yellow"/>
          <w:lang w:eastAsia="ru-RU" w:bidi="ru-RU"/>
        </w:rPr>
        <w:t>________________________</w:t>
      </w:r>
      <w:r w:rsidR="0020677A">
        <w:rPr>
          <w:rFonts w:ascii="Times New Roman" w:eastAsia="Times New Roman" w:hAnsi="Times New Roman" w:cs="Times New Roman"/>
          <w:color w:val="000000"/>
          <w:sz w:val="24"/>
          <w:szCs w:val="24"/>
          <w:lang w:eastAsia="ru-RU" w:bidi="ru-RU"/>
        </w:rPr>
        <w:t xml:space="preserve"> уплачивается Страхователем по истечении 3 (тр</w:t>
      </w:r>
      <w:r w:rsidR="00F174F6">
        <w:rPr>
          <w:rFonts w:ascii="Times New Roman" w:eastAsia="Times New Roman" w:hAnsi="Times New Roman" w:cs="Times New Roman"/>
          <w:color w:val="000000"/>
          <w:sz w:val="24"/>
          <w:szCs w:val="24"/>
          <w:lang w:eastAsia="ru-RU" w:bidi="ru-RU"/>
        </w:rPr>
        <w:t>е</w:t>
      </w:r>
      <w:r w:rsidR="0020677A">
        <w:rPr>
          <w:rFonts w:ascii="Times New Roman" w:eastAsia="Times New Roman" w:hAnsi="Times New Roman" w:cs="Times New Roman"/>
          <w:color w:val="000000"/>
          <w:sz w:val="24"/>
          <w:szCs w:val="24"/>
          <w:lang w:eastAsia="ru-RU" w:bidi="ru-RU"/>
        </w:rPr>
        <w:t>х) месяцев с даты заключения Договора.</w:t>
      </w:r>
    </w:p>
    <w:p w14:paraId="5692068B" w14:textId="71E52EFF" w:rsidR="00E7504E" w:rsidRDefault="006E3C42">
      <w:pPr>
        <w:widowControl w:val="0"/>
        <w:numPr>
          <w:ilvl w:val="2"/>
          <w:numId w:val="1"/>
        </w:numPr>
        <w:tabs>
          <w:tab w:val="left" w:pos="851"/>
          <w:tab w:val="left" w:pos="993"/>
          <w:tab w:val="left" w:pos="1134"/>
          <w:tab w:val="left" w:pos="1418"/>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т</w:t>
      </w:r>
      <w:r w:rsidR="0020677A">
        <w:rPr>
          <w:rFonts w:ascii="Times New Roman" w:eastAsia="Times New Roman" w:hAnsi="Times New Roman" w:cs="Times New Roman"/>
          <w:color w:val="000000"/>
          <w:sz w:val="24"/>
          <w:szCs w:val="24"/>
          <w:lang w:eastAsia="ru-RU" w:bidi="ru-RU"/>
        </w:rPr>
        <w:t>рет</w:t>
      </w:r>
      <w:r>
        <w:rPr>
          <w:rFonts w:ascii="Times New Roman" w:eastAsia="Times New Roman" w:hAnsi="Times New Roman" w:cs="Times New Roman"/>
          <w:color w:val="000000"/>
          <w:sz w:val="24"/>
          <w:szCs w:val="24"/>
          <w:lang w:eastAsia="ru-RU" w:bidi="ru-RU"/>
        </w:rPr>
        <w:t>ья</w:t>
      </w:r>
      <w:r w:rsidR="0020677A">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часть страхового взноса </w:t>
      </w:r>
      <w:r w:rsidR="0020677A">
        <w:rPr>
          <w:rFonts w:ascii="Times New Roman" w:eastAsia="Times New Roman" w:hAnsi="Times New Roman" w:cs="Times New Roman"/>
          <w:color w:val="000000"/>
          <w:sz w:val="24"/>
          <w:szCs w:val="24"/>
          <w:lang w:eastAsia="ru-RU" w:bidi="ru-RU"/>
        </w:rPr>
        <w:t xml:space="preserve">в размере 25% от страховой премии, указанной в п. 2.2, Договора в сумме </w:t>
      </w:r>
      <w:r w:rsidR="0020677A" w:rsidRPr="006E3C42">
        <w:rPr>
          <w:rFonts w:ascii="Times New Roman" w:eastAsia="Times New Roman" w:hAnsi="Times New Roman" w:cs="Times New Roman"/>
          <w:color w:val="000000"/>
          <w:sz w:val="24"/>
          <w:szCs w:val="24"/>
          <w:highlight w:val="yellow"/>
          <w:lang w:eastAsia="ru-RU" w:bidi="ru-RU"/>
        </w:rPr>
        <w:t>___________________________</w:t>
      </w:r>
      <w:r w:rsidR="0020677A">
        <w:rPr>
          <w:rFonts w:ascii="Times New Roman" w:eastAsia="Times New Roman" w:hAnsi="Times New Roman" w:cs="Times New Roman"/>
          <w:color w:val="000000"/>
          <w:sz w:val="24"/>
          <w:szCs w:val="24"/>
          <w:lang w:eastAsia="ru-RU" w:bidi="ru-RU"/>
        </w:rPr>
        <w:t xml:space="preserve"> уплачивается Страхователем по истечении 6 (шести) месяцев с даты заключения Договора.</w:t>
      </w:r>
    </w:p>
    <w:p w14:paraId="3B11DA03" w14:textId="1A9A1B60" w:rsidR="00E7504E" w:rsidRDefault="0020677A">
      <w:pPr>
        <w:widowControl w:val="0"/>
        <w:numPr>
          <w:ilvl w:val="2"/>
          <w:numId w:val="1"/>
        </w:numPr>
        <w:tabs>
          <w:tab w:val="left" w:pos="851"/>
          <w:tab w:val="left" w:pos="993"/>
          <w:tab w:val="left" w:pos="1134"/>
          <w:tab w:val="left" w:pos="1418"/>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четверт</w:t>
      </w:r>
      <w:r w:rsidR="006E3C42">
        <w:rPr>
          <w:rFonts w:ascii="Times New Roman" w:eastAsia="Times New Roman" w:hAnsi="Times New Roman" w:cs="Times New Roman"/>
          <w:color w:val="000000"/>
          <w:sz w:val="24"/>
          <w:szCs w:val="24"/>
          <w:lang w:eastAsia="ru-RU" w:bidi="ru-RU"/>
        </w:rPr>
        <w:t>ая</w:t>
      </w:r>
      <w:r>
        <w:rPr>
          <w:rFonts w:ascii="Times New Roman" w:eastAsia="Times New Roman" w:hAnsi="Times New Roman" w:cs="Times New Roman"/>
          <w:color w:val="000000"/>
          <w:sz w:val="24"/>
          <w:szCs w:val="24"/>
          <w:lang w:eastAsia="ru-RU" w:bidi="ru-RU"/>
        </w:rPr>
        <w:t xml:space="preserve"> </w:t>
      </w:r>
      <w:r w:rsidR="006E3C42">
        <w:rPr>
          <w:rFonts w:ascii="Times New Roman" w:eastAsia="Times New Roman" w:hAnsi="Times New Roman" w:cs="Times New Roman"/>
          <w:color w:val="000000"/>
          <w:sz w:val="24"/>
          <w:szCs w:val="24"/>
          <w:lang w:eastAsia="ru-RU" w:bidi="ru-RU"/>
        </w:rPr>
        <w:t xml:space="preserve">часть страхового взноса </w:t>
      </w:r>
      <w:r>
        <w:rPr>
          <w:rFonts w:ascii="Times New Roman" w:eastAsia="Times New Roman" w:hAnsi="Times New Roman" w:cs="Times New Roman"/>
          <w:color w:val="000000"/>
          <w:sz w:val="24"/>
          <w:szCs w:val="24"/>
          <w:lang w:eastAsia="ru-RU" w:bidi="ru-RU"/>
        </w:rPr>
        <w:t xml:space="preserve">в размере 25% от страховой премии, указанной в п. 2.2, в сумме </w:t>
      </w:r>
      <w:r w:rsidRPr="006E3C42">
        <w:rPr>
          <w:rFonts w:ascii="Times New Roman" w:eastAsia="Times New Roman" w:hAnsi="Times New Roman" w:cs="Times New Roman"/>
          <w:color w:val="000000"/>
          <w:sz w:val="24"/>
          <w:szCs w:val="24"/>
          <w:highlight w:val="yellow"/>
          <w:lang w:eastAsia="ru-RU" w:bidi="ru-RU"/>
        </w:rPr>
        <w:t>___________________________</w:t>
      </w:r>
      <w:r>
        <w:rPr>
          <w:rFonts w:ascii="Times New Roman" w:eastAsia="Times New Roman" w:hAnsi="Times New Roman" w:cs="Times New Roman"/>
          <w:color w:val="000000"/>
          <w:sz w:val="24"/>
          <w:szCs w:val="24"/>
          <w:lang w:eastAsia="ru-RU" w:bidi="ru-RU"/>
        </w:rPr>
        <w:t xml:space="preserve"> уплачивается Страхователем по истечении 9 (девяти) месяцев с даты заключения Договора.</w:t>
      </w:r>
    </w:p>
    <w:p w14:paraId="36E584ED" w14:textId="77777777" w:rsidR="00E7504E" w:rsidRDefault="0020677A">
      <w:pPr>
        <w:widowControl w:val="0"/>
        <w:tabs>
          <w:tab w:val="left" w:pos="851"/>
          <w:tab w:val="left" w:pos="993"/>
          <w:tab w:val="left" w:pos="1134"/>
          <w:tab w:val="left" w:pos="1418"/>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Оплата второго, третьего и четвертого платежей осуществляется не позднее 15 (пятнадцати) рабочих дней с даты утверждения соответствующих списков застрахованных лиц в порядке, установленном п. 1.5 Договора. В случае изменения количества застрахованных лиц размер очередного платежа подлежит соразмерному изменению.</w:t>
      </w:r>
    </w:p>
    <w:p w14:paraId="1E2937CA" w14:textId="77777777" w:rsidR="00E7504E" w:rsidRDefault="0020677A">
      <w:pPr>
        <w:pStyle w:val="a3"/>
        <w:widowControl w:val="0"/>
        <w:numPr>
          <w:ilvl w:val="1"/>
          <w:numId w:val="1"/>
        </w:numPr>
        <w:tabs>
          <w:tab w:val="left" w:pos="851"/>
          <w:tab w:val="left" w:pos="993"/>
          <w:tab w:val="left" w:pos="1134"/>
          <w:tab w:val="left" w:pos="1418"/>
          <w:tab w:val="left" w:pos="1822"/>
        </w:tabs>
        <w:spacing w:after="0" w:line="240" w:lineRule="auto"/>
        <w:ind w:left="34" w:right="-2"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Датой оплаты страховой премии (страхового взноса) считается дата списания денежных средств с расчетного счета Страхователя.</w:t>
      </w:r>
    </w:p>
    <w:p w14:paraId="2E4E02FF" w14:textId="77777777" w:rsidR="00E7504E" w:rsidRDefault="00E7504E">
      <w:pPr>
        <w:pStyle w:val="a3"/>
        <w:widowControl w:val="0"/>
        <w:tabs>
          <w:tab w:val="left" w:pos="851"/>
          <w:tab w:val="left" w:pos="993"/>
          <w:tab w:val="left" w:pos="1134"/>
          <w:tab w:val="left" w:pos="1418"/>
          <w:tab w:val="left" w:pos="1822"/>
        </w:tabs>
        <w:spacing w:after="0" w:line="240" w:lineRule="auto"/>
        <w:ind w:left="34" w:right="-2" w:firstLine="567"/>
        <w:jc w:val="both"/>
        <w:rPr>
          <w:rFonts w:ascii="Times New Roman" w:eastAsia="Times New Roman" w:hAnsi="Times New Roman" w:cs="Times New Roman"/>
          <w:color w:val="000000"/>
          <w:sz w:val="24"/>
          <w:szCs w:val="24"/>
          <w:lang w:eastAsia="ru-RU" w:bidi="ru-RU"/>
        </w:rPr>
      </w:pPr>
    </w:p>
    <w:p w14:paraId="01D5B679" w14:textId="77777777" w:rsidR="00E7504E" w:rsidRDefault="0020677A">
      <w:pPr>
        <w:widowControl w:val="0"/>
        <w:numPr>
          <w:ilvl w:val="0"/>
          <w:numId w:val="1"/>
        </w:numPr>
        <w:tabs>
          <w:tab w:val="left" w:pos="567"/>
          <w:tab w:val="left" w:pos="851"/>
          <w:tab w:val="left" w:pos="1134"/>
          <w:tab w:val="left" w:pos="1560"/>
        </w:tabs>
        <w:spacing w:after="0" w:line="240" w:lineRule="auto"/>
        <w:ind w:left="34" w:firstLine="567"/>
        <w:contextualSpacing/>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СРОК ДЕЙСТВИЯ ДОГОВОРА СТРАХОВАНИЯ. ПОРЯДОК ИСПОЛНЕНИЯ, ПРЕКРАЩЕНИЯ ДОГОВОРА СТРАХОВАНИЯ</w:t>
      </w:r>
    </w:p>
    <w:p w14:paraId="0CC227DD" w14:textId="434412D4" w:rsidR="00E7504E" w:rsidRPr="008A76A9" w:rsidRDefault="0020677A">
      <w:pPr>
        <w:widowControl w:val="0"/>
        <w:numPr>
          <w:ilvl w:val="1"/>
          <w:numId w:val="1"/>
        </w:numPr>
        <w:tabs>
          <w:tab w:val="left" w:pos="851"/>
          <w:tab w:val="left" w:pos="1134"/>
          <w:tab w:val="left" w:pos="1573"/>
        </w:tabs>
        <w:spacing w:after="0" w:line="240" w:lineRule="auto"/>
        <w:ind w:left="34"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Договор вступает в силу с 00 часов </w:t>
      </w:r>
      <w:r w:rsidR="008A76A9" w:rsidRPr="006E3C42">
        <w:rPr>
          <w:rFonts w:ascii="Times New Roman" w:eastAsia="Times New Roman" w:hAnsi="Times New Roman" w:cs="Times New Roman"/>
          <w:color w:val="000000"/>
          <w:sz w:val="24"/>
          <w:szCs w:val="24"/>
          <w:highlight w:val="yellow"/>
          <w:lang w:eastAsia="ru-RU" w:bidi="ru-RU"/>
        </w:rPr>
        <w:t>«__</w:t>
      </w:r>
      <w:proofErr w:type="gramStart"/>
      <w:r w:rsidR="008A76A9" w:rsidRPr="006E3C42">
        <w:rPr>
          <w:rFonts w:ascii="Times New Roman" w:eastAsia="Times New Roman" w:hAnsi="Times New Roman" w:cs="Times New Roman"/>
          <w:color w:val="000000"/>
          <w:sz w:val="24"/>
          <w:szCs w:val="24"/>
          <w:highlight w:val="yellow"/>
          <w:lang w:eastAsia="ru-RU" w:bidi="ru-RU"/>
        </w:rPr>
        <w:t>_»_</w:t>
      </w:r>
      <w:proofErr w:type="gramEnd"/>
      <w:r w:rsidR="008A76A9" w:rsidRPr="006E3C42">
        <w:rPr>
          <w:rFonts w:ascii="Times New Roman" w:eastAsia="Times New Roman" w:hAnsi="Times New Roman" w:cs="Times New Roman"/>
          <w:color w:val="000000"/>
          <w:sz w:val="24"/>
          <w:szCs w:val="24"/>
          <w:highlight w:val="yellow"/>
          <w:lang w:eastAsia="ru-RU" w:bidi="ru-RU"/>
        </w:rPr>
        <w:t>________</w:t>
      </w:r>
      <w:r w:rsidRPr="006E3C42">
        <w:rPr>
          <w:rFonts w:ascii="Times New Roman" w:eastAsia="Times New Roman" w:hAnsi="Times New Roman" w:cs="Times New Roman"/>
          <w:color w:val="000000"/>
          <w:sz w:val="24"/>
          <w:szCs w:val="24"/>
          <w:highlight w:val="yellow"/>
          <w:lang w:eastAsia="ru-RU" w:bidi="ru-RU"/>
        </w:rPr>
        <w:t xml:space="preserve">202__ года и действует до 24 часов </w:t>
      </w:r>
      <w:r w:rsidR="008A76A9" w:rsidRPr="006E3C42">
        <w:rPr>
          <w:rFonts w:ascii="Times New Roman" w:eastAsia="Times New Roman" w:hAnsi="Times New Roman" w:cs="Times New Roman"/>
          <w:color w:val="000000"/>
          <w:sz w:val="24"/>
          <w:szCs w:val="24"/>
          <w:highlight w:val="yellow"/>
          <w:lang w:eastAsia="ru-RU" w:bidi="ru-RU"/>
        </w:rPr>
        <w:t>«___»____________</w:t>
      </w:r>
      <w:r w:rsidRPr="006E3C42">
        <w:rPr>
          <w:rFonts w:ascii="Times New Roman" w:eastAsia="Times New Roman" w:hAnsi="Times New Roman" w:cs="Times New Roman"/>
          <w:color w:val="000000"/>
          <w:sz w:val="24"/>
          <w:szCs w:val="24"/>
          <w:highlight w:val="yellow"/>
          <w:lang w:eastAsia="ru-RU" w:bidi="ru-RU"/>
        </w:rPr>
        <w:t>202___</w:t>
      </w:r>
      <w:r>
        <w:rPr>
          <w:rFonts w:ascii="Times New Roman" w:eastAsia="Times New Roman" w:hAnsi="Times New Roman" w:cs="Times New Roman"/>
          <w:color w:val="000000"/>
          <w:sz w:val="24"/>
          <w:szCs w:val="24"/>
          <w:lang w:eastAsia="ru-RU" w:bidi="ru-RU"/>
        </w:rPr>
        <w:t xml:space="preserve"> года. </w:t>
      </w:r>
      <w:r w:rsidRPr="008A76A9">
        <w:rPr>
          <w:rFonts w:ascii="Times New Roman" w:eastAsia="Times New Roman" w:hAnsi="Times New Roman" w:cs="Times New Roman"/>
          <w:color w:val="000000"/>
          <w:sz w:val="24"/>
          <w:szCs w:val="24"/>
          <w:lang w:eastAsia="ru-RU" w:bidi="ru-RU"/>
        </w:rPr>
        <w:t>Договор вступает в силу с даты его заключения (подписания) Сторонами, и действует один год.</w:t>
      </w:r>
    </w:p>
    <w:p w14:paraId="0F7FF0ED" w14:textId="153E6AEB" w:rsidR="00E7504E" w:rsidRPr="00C15D1C" w:rsidRDefault="0020677A">
      <w:pPr>
        <w:widowControl w:val="0"/>
        <w:numPr>
          <w:ilvl w:val="1"/>
          <w:numId w:val="1"/>
        </w:numPr>
        <w:tabs>
          <w:tab w:val="left" w:pos="851"/>
          <w:tab w:val="left" w:pos="1134"/>
          <w:tab w:val="left" w:pos="1568"/>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течение 10 (десяти) рабочих дней после предоставления Страхователем списка Застрахованных лиц, Страховщик направляет </w:t>
      </w:r>
      <w:r w:rsidRPr="00C15D1C">
        <w:rPr>
          <w:rFonts w:ascii="Times New Roman" w:eastAsia="Times New Roman" w:hAnsi="Times New Roman" w:cs="Times New Roman"/>
          <w:color w:val="000000"/>
          <w:sz w:val="24"/>
          <w:szCs w:val="24"/>
          <w:lang w:eastAsia="ru-RU" w:bidi="ru-RU"/>
        </w:rPr>
        <w:t>Страхователю по количеству Застрахованных лиц: электронные полисы ДМС, Программы добровольного медицинского страхования</w:t>
      </w:r>
      <w:r w:rsidR="006E3C42">
        <w:rPr>
          <w:rFonts w:ascii="Times New Roman" w:eastAsia="Times New Roman" w:hAnsi="Times New Roman" w:cs="Times New Roman"/>
          <w:color w:val="000000"/>
          <w:sz w:val="24"/>
          <w:szCs w:val="24"/>
          <w:lang w:eastAsia="ru-RU" w:bidi="ru-RU"/>
        </w:rPr>
        <w:t>,</w:t>
      </w:r>
      <w:r w:rsidRPr="00C15D1C">
        <w:rPr>
          <w:rFonts w:ascii="Times New Roman" w:eastAsia="Times New Roman" w:hAnsi="Times New Roman" w:cs="Times New Roman"/>
          <w:color w:val="000000"/>
          <w:sz w:val="24"/>
          <w:szCs w:val="24"/>
          <w:lang w:eastAsia="ru-RU" w:bidi="ru-RU"/>
        </w:rPr>
        <w:t xml:space="preserve"> Список медицинских учреждений.</w:t>
      </w:r>
    </w:p>
    <w:p w14:paraId="3A4A6AF2" w14:textId="0FEE4E6A" w:rsidR="00E7504E" w:rsidRPr="00C15D1C" w:rsidRDefault="0020677A">
      <w:pPr>
        <w:widowControl w:val="0"/>
        <w:numPr>
          <w:ilvl w:val="1"/>
          <w:numId w:val="1"/>
        </w:numPr>
        <w:tabs>
          <w:tab w:val="left" w:pos="851"/>
          <w:tab w:val="left" w:pos="1134"/>
          <w:tab w:val="left" w:pos="1568"/>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При обращении Застрахованного лица в медицинское учреждение предъявляется документ, удостоверяющий личность</w:t>
      </w:r>
      <w:r w:rsidR="00690972">
        <w:rPr>
          <w:rFonts w:ascii="Times New Roman" w:eastAsia="Times New Roman" w:hAnsi="Times New Roman" w:cs="Times New Roman"/>
          <w:color w:val="000000"/>
          <w:sz w:val="24"/>
          <w:szCs w:val="24"/>
          <w:lang w:eastAsia="ru-RU" w:bidi="ru-RU"/>
        </w:rPr>
        <w:t xml:space="preserve"> и номер электронного полиса ДМС</w:t>
      </w:r>
      <w:r w:rsidR="00966826">
        <w:rPr>
          <w:rFonts w:ascii="Times New Roman" w:eastAsia="Times New Roman" w:hAnsi="Times New Roman" w:cs="Times New Roman"/>
          <w:color w:val="000000"/>
          <w:sz w:val="24"/>
          <w:szCs w:val="24"/>
          <w:lang w:eastAsia="ru-RU" w:bidi="ru-RU"/>
        </w:rPr>
        <w:t>.</w:t>
      </w:r>
    </w:p>
    <w:p w14:paraId="53F59E41" w14:textId="495952F7" w:rsidR="00E7504E" w:rsidRDefault="0020677A">
      <w:pPr>
        <w:widowControl w:val="0"/>
        <w:numPr>
          <w:ilvl w:val="1"/>
          <w:numId w:val="1"/>
        </w:numPr>
        <w:tabs>
          <w:tab w:val="left" w:pos="851"/>
          <w:tab w:val="left" w:pos="1134"/>
          <w:tab w:val="left" w:pos="1568"/>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Предоставление медицинских и иных услуг осуществляется путем обращения Застрахованного лица в медицинское учреждение. Право Застрахованного лица на получение медицинских и иных услуг, предусмотренных Договором, а также на возмещение затрат, связанных с их получением, наступает с даты вступления </w:t>
      </w:r>
      <w:r w:rsidR="007B0F27">
        <w:rPr>
          <w:rFonts w:ascii="Times New Roman" w:eastAsia="Times New Roman" w:hAnsi="Times New Roman" w:cs="Times New Roman"/>
          <w:color w:val="000000"/>
          <w:sz w:val="24"/>
          <w:szCs w:val="24"/>
          <w:lang w:eastAsia="ru-RU" w:bidi="ru-RU"/>
        </w:rPr>
        <w:t>Договора</w:t>
      </w:r>
      <w:r>
        <w:rPr>
          <w:rFonts w:ascii="Times New Roman" w:eastAsia="Times New Roman" w:hAnsi="Times New Roman" w:cs="Times New Roman"/>
          <w:color w:val="000000"/>
          <w:sz w:val="24"/>
          <w:szCs w:val="24"/>
          <w:lang w:eastAsia="ru-RU" w:bidi="ru-RU"/>
        </w:rPr>
        <w:t xml:space="preserve"> в силу.</w:t>
      </w:r>
    </w:p>
    <w:p w14:paraId="10C50360" w14:textId="77777777" w:rsidR="00E7504E" w:rsidRDefault="0020677A">
      <w:pPr>
        <w:widowControl w:val="0"/>
        <w:numPr>
          <w:ilvl w:val="1"/>
          <w:numId w:val="1"/>
        </w:numPr>
        <w:tabs>
          <w:tab w:val="left" w:pos="851"/>
          <w:tab w:val="left" w:pos="1134"/>
          <w:tab w:val="left" w:pos="1568"/>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случае досрочного прекращения (расторжения) Договора в отношении какого-либо Застрахованного лица, Страховщик возвращает страховую премию за не истекший оплаченный период страхования. В случае уменьшения числа Застрахованных лиц более чем на 50 % (пятьдесят процентов) и более от первоначального, заявленного в пункте 1.3 Договора, Страховщик вправе пересмотреть размер страховой премии.</w:t>
      </w:r>
    </w:p>
    <w:p w14:paraId="711F3298" w14:textId="450DC44B" w:rsidR="00E7504E" w:rsidRPr="00C15D1C" w:rsidRDefault="0020677A">
      <w:pPr>
        <w:widowControl w:val="0"/>
        <w:numPr>
          <w:ilvl w:val="2"/>
          <w:numId w:val="1"/>
        </w:numPr>
        <w:tabs>
          <w:tab w:val="left" w:pos="1134"/>
          <w:tab w:val="left" w:pos="1276"/>
          <w:tab w:val="left" w:pos="1805"/>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Изменение числа Застрахованных лиц и/или замена Застрахованных лиц прекращается за 1 (один) месяц до окончания срока действия Договора. Под заменой Застрахованного лица понимается расторжение Договора в отношении одного Застрахованного лица и дополнительное страхование нового лица в пределах одного Варианта Программы </w:t>
      </w:r>
      <w:r w:rsidRPr="00C15D1C">
        <w:rPr>
          <w:rFonts w:ascii="Times New Roman" w:eastAsia="Times New Roman" w:hAnsi="Times New Roman" w:cs="Times New Roman"/>
          <w:color w:val="000000"/>
          <w:sz w:val="24"/>
          <w:szCs w:val="24"/>
          <w:lang w:eastAsia="ru-RU" w:bidi="ru-RU"/>
        </w:rPr>
        <w:t>страхования.</w:t>
      </w:r>
    </w:p>
    <w:p w14:paraId="54E4DE50" w14:textId="02884323" w:rsidR="00E7504E" w:rsidRDefault="0020677A">
      <w:pPr>
        <w:widowControl w:val="0"/>
        <w:numPr>
          <w:ilvl w:val="2"/>
          <w:numId w:val="1"/>
        </w:numPr>
        <w:tabs>
          <w:tab w:val="left" w:pos="1134"/>
          <w:tab w:val="left" w:pos="1276"/>
          <w:tab w:val="left" w:pos="1805"/>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Изменение числа Застрахованных лиц и/или замена Застрахованных лиц в пределах одного варианта Программы страхования и/или варианта Программы страхования оформляется дополнительным соглашением к Договору и осуществляется с 1 (первого) и 15 (пятнадцатого</w:t>
      </w:r>
      <w:r>
        <w:rPr>
          <w:rFonts w:ascii="Times New Roman" w:eastAsia="Times New Roman" w:hAnsi="Times New Roman" w:cs="Times New Roman"/>
          <w:color w:val="000000"/>
          <w:sz w:val="24"/>
          <w:szCs w:val="24"/>
          <w:lang w:eastAsia="ru-RU" w:bidi="ru-RU"/>
        </w:rPr>
        <w:t>) числа каждого месяца. Сведения о вносимых изменениях Страхователь предоставляет Страховщику не менее чем за 3 (три) календарных дня до предполагаемой даты соответствующего изменения. В случае предоставления Страхователем Страховщику сведений в срок менее чем за 3 (три) календарных дня, Страховщик производит изменение на следующую дату.</w:t>
      </w:r>
    </w:p>
    <w:p w14:paraId="6B318EE2" w14:textId="77777777" w:rsidR="00E7504E" w:rsidRDefault="0020677A">
      <w:pPr>
        <w:widowControl w:val="0"/>
        <w:numPr>
          <w:ilvl w:val="1"/>
          <w:numId w:val="1"/>
        </w:numPr>
        <w:tabs>
          <w:tab w:val="left" w:pos="993"/>
          <w:tab w:val="left" w:pos="1134"/>
          <w:tab w:val="left" w:pos="1276"/>
          <w:tab w:val="left" w:pos="1571"/>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Действие Договора прекращается в случаях:</w:t>
      </w:r>
    </w:p>
    <w:p w14:paraId="67435C8D" w14:textId="77777777" w:rsidR="00E7504E" w:rsidRDefault="0020677A">
      <w:pPr>
        <w:widowControl w:val="0"/>
        <w:numPr>
          <w:ilvl w:val="2"/>
          <w:numId w:val="1"/>
        </w:numPr>
        <w:tabs>
          <w:tab w:val="left" w:pos="851"/>
          <w:tab w:val="left" w:pos="1134"/>
          <w:tab w:val="left" w:pos="1276"/>
          <w:tab w:val="left" w:pos="1805"/>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истечения срока его действия;</w:t>
      </w:r>
    </w:p>
    <w:p w14:paraId="1E426F28" w14:textId="77777777" w:rsidR="00E7504E" w:rsidRDefault="0020677A">
      <w:pPr>
        <w:widowControl w:val="0"/>
        <w:numPr>
          <w:ilvl w:val="2"/>
          <w:numId w:val="1"/>
        </w:numPr>
        <w:tabs>
          <w:tab w:val="left" w:pos="851"/>
          <w:tab w:val="left" w:pos="1134"/>
          <w:tab w:val="left" w:pos="1276"/>
          <w:tab w:val="left" w:pos="1805"/>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выполнения Страховщиком своих обязательств по Договору в полном объеме;</w:t>
      </w:r>
    </w:p>
    <w:p w14:paraId="75AF1484" w14:textId="2D7FF3E8" w:rsidR="00E7504E" w:rsidRDefault="0020677A">
      <w:pPr>
        <w:widowControl w:val="0"/>
        <w:numPr>
          <w:ilvl w:val="2"/>
          <w:numId w:val="1"/>
        </w:numPr>
        <w:tabs>
          <w:tab w:val="left" w:pos="851"/>
          <w:tab w:val="left" w:pos="1134"/>
          <w:tab w:val="left" w:pos="1276"/>
          <w:tab w:val="left" w:pos="1805"/>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неуплаты </w:t>
      </w:r>
      <w:r w:rsidR="007B0F27">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трахователем очередного страхового взноса в размере и в сроки, установленные Договором;</w:t>
      </w:r>
    </w:p>
    <w:p w14:paraId="645F94E2" w14:textId="2C085851" w:rsidR="00E7504E" w:rsidRDefault="0020677A">
      <w:pPr>
        <w:widowControl w:val="0"/>
        <w:numPr>
          <w:ilvl w:val="2"/>
          <w:numId w:val="1"/>
        </w:numPr>
        <w:tabs>
          <w:tab w:val="left" w:pos="851"/>
          <w:tab w:val="left" w:pos="993"/>
          <w:tab w:val="left" w:pos="1134"/>
          <w:tab w:val="left" w:pos="1276"/>
          <w:tab w:val="left" w:pos="1418"/>
          <w:tab w:val="left" w:pos="1805"/>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ликвидации Страховщика, за исключением случаев передачи страхового портфеля</w:t>
      </w:r>
      <w:r w:rsidR="007B0F27">
        <w:rPr>
          <w:rFonts w:ascii="Times New Roman" w:eastAsia="Times New Roman" w:hAnsi="Times New Roman" w:cs="Times New Roman"/>
          <w:color w:val="000000"/>
          <w:sz w:val="24"/>
          <w:szCs w:val="24"/>
          <w:lang w:eastAsia="ru-RU" w:bidi="ru-RU"/>
        </w:rPr>
        <w:t xml:space="preserve"> другому Страховщику</w:t>
      </w:r>
      <w:r>
        <w:rPr>
          <w:rFonts w:ascii="Times New Roman" w:eastAsia="Times New Roman" w:hAnsi="Times New Roman" w:cs="Times New Roman"/>
          <w:color w:val="000000"/>
          <w:sz w:val="24"/>
          <w:szCs w:val="24"/>
          <w:lang w:eastAsia="ru-RU" w:bidi="ru-RU"/>
        </w:rPr>
        <w:t>;</w:t>
      </w:r>
    </w:p>
    <w:p w14:paraId="41DF9E7C" w14:textId="77777777" w:rsidR="00E7504E" w:rsidRDefault="0020677A">
      <w:pPr>
        <w:widowControl w:val="0"/>
        <w:numPr>
          <w:ilvl w:val="2"/>
          <w:numId w:val="1"/>
        </w:numPr>
        <w:tabs>
          <w:tab w:val="left" w:pos="993"/>
          <w:tab w:val="left" w:pos="1134"/>
          <w:tab w:val="left" w:pos="1276"/>
          <w:tab w:val="left" w:pos="1805"/>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иных случаях, предусмотренных действующим законодательством Российской Федерации.</w:t>
      </w:r>
    </w:p>
    <w:p w14:paraId="3ACFC29B" w14:textId="77777777" w:rsidR="00E7504E" w:rsidRDefault="0020677A">
      <w:pPr>
        <w:widowControl w:val="0"/>
        <w:numPr>
          <w:ilvl w:val="1"/>
          <w:numId w:val="1"/>
        </w:numPr>
        <w:tabs>
          <w:tab w:val="left" w:pos="851"/>
          <w:tab w:val="left" w:pos="1134"/>
          <w:tab w:val="left" w:pos="1276"/>
          <w:tab w:val="left" w:pos="1588"/>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Страхователь вправе отказаться от Договора в любое время, если к моменту отказа возможность наступления страхового случая не отпала по обстоятельствам иным, чем страховой случай.</w:t>
      </w:r>
    </w:p>
    <w:p w14:paraId="4F6979B1" w14:textId="77777777" w:rsidR="00E7504E" w:rsidRDefault="0020677A">
      <w:pPr>
        <w:widowControl w:val="0"/>
        <w:numPr>
          <w:ilvl w:val="1"/>
          <w:numId w:val="1"/>
        </w:numPr>
        <w:tabs>
          <w:tab w:val="left" w:pos="851"/>
          <w:tab w:val="left" w:pos="1134"/>
          <w:tab w:val="left" w:pos="159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 досрочном прекращении Договора по требованию Страхователя Страховщик возвращает Страхователю оплаченную страховую премию за не истекший срок действия Договора страхования.</w:t>
      </w:r>
    </w:p>
    <w:p w14:paraId="1C6E5CC9" w14:textId="77777777" w:rsidR="00E7504E" w:rsidRDefault="0020677A">
      <w:pPr>
        <w:widowControl w:val="0"/>
        <w:numPr>
          <w:ilvl w:val="1"/>
          <w:numId w:val="1"/>
        </w:numPr>
        <w:tabs>
          <w:tab w:val="left" w:pos="993"/>
          <w:tab w:val="left" w:pos="1134"/>
          <w:tab w:val="left" w:pos="1805"/>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Изменение и расторжение договора осуществляется в порядке, предусмотренном Гражданским кодексом Российской Федерации.</w:t>
      </w:r>
    </w:p>
    <w:p w14:paraId="50EA4A8F" w14:textId="30DA7DDA" w:rsidR="00E7504E" w:rsidRDefault="0020677A">
      <w:pPr>
        <w:widowControl w:val="0"/>
        <w:numPr>
          <w:ilvl w:val="1"/>
          <w:numId w:val="1"/>
        </w:numPr>
        <w:tabs>
          <w:tab w:val="left" w:pos="851"/>
          <w:tab w:val="left" w:pos="1134"/>
          <w:tab w:val="left" w:pos="1805"/>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Страхователь обязан незамедлительно, как только ему станет известно, сообщать Страховщику сведения об установлении инвалидности Застрахованному лицу в период действия Договора. В этом случае Страховщик вправе потребовать изменения условий Договора или уплаты дополнительной страховой премии соразмерно увеличению страхового </w:t>
      </w:r>
      <w:r>
        <w:rPr>
          <w:rFonts w:ascii="Times New Roman" w:eastAsia="Times New Roman" w:hAnsi="Times New Roman" w:cs="Times New Roman"/>
          <w:color w:val="000000"/>
          <w:sz w:val="24"/>
          <w:szCs w:val="24"/>
          <w:lang w:eastAsia="ru-RU" w:bidi="ru-RU"/>
        </w:rPr>
        <w:lastRenderedPageBreak/>
        <w:t xml:space="preserve">риска. Если Страхователь возражает против изменения условий Договора или доплаты страховой премии, Страховщик вправе потребовать расторжения </w:t>
      </w:r>
      <w:r w:rsidR="007B0F27">
        <w:rPr>
          <w:rFonts w:ascii="Times New Roman" w:eastAsia="Times New Roman" w:hAnsi="Times New Roman" w:cs="Times New Roman"/>
          <w:color w:val="000000"/>
          <w:sz w:val="24"/>
          <w:szCs w:val="24"/>
          <w:lang w:eastAsia="ru-RU" w:bidi="ru-RU"/>
        </w:rPr>
        <w:t>Д</w:t>
      </w:r>
      <w:r>
        <w:rPr>
          <w:rFonts w:ascii="Times New Roman" w:eastAsia="Times New Roman" w:hAnsi="Times New Roman" w:cs="Times New Roman"/>
          <w:color w:val="000000"/>
          <w:sz w:val="24"/>
          <w:szCs w:val="24"/>
          <w:lang w:eastAsia="ru-RU" w:bidi="ru-RU"/>
        </w:rPr>
        <w:t xml:space="preserve">оговора и возмещения убытков, причиненных расторжением </w:t>
      </w:r>
      <w:r w:rsidR="007B0F27">
        <w:rPr>
          <w:rFonts w:ascii="Times New Roman" w:eastAsia="Times New Roman" w:hAnsi="Times New Roman" w:cs="Times New Roman"/>
          <w:color w:val="000000"/>
          <w:sz w:val="24"/>
          <w:szCs w:val="24"/>
          <w:lang w:eastAsia="ru-RU" w:bidi="ru-RU"/>
        </w:rPr>
        <w:t>Д</w:t>
      </w:r>
      <w:r>
        <w:rPr>
          <w:rFonts w:ascii="Times New Roman" w:eastAsia="Times New Roman" w:hAnsi="Times New Roman" w:cs="Times New Roman"/>
          <w:color w:val="000000"/>
          <w:sz w:val="24"/>
          <w:szCs w:val="24"/>
          <w:lang w:eastAsia="ru-RU" w:bidi="ru-RU"/>
        </w:rPr>
        <w:t xml:space="preserve">оговора. Страховщик не вправе требовать расторжения </w:t>
      </w:r>
      <w:r w:rsidR="007B0F27">
        <w:rPr>
          <w:rFonts w:ascii="Times New Roman" w:eastAsia="Times New Roman" w:hAnsi="Times New Roman" w:cs="Times New Roman"/>
          <w:color w:val="000000"/>
          <w:sz w:val="24"/>
          <w:szCs w:val="24"/>
          <w:lang w:eastAsia="ru-RU" w:bidi="ru-RU"/>
        </w:rPr>
        <w:t>Д</w:t>
      </w:r>
      <w:r>
        <w:rPr>
          <w:rFonts w:ascii="Times New Roman" w:eastAsia="Times New Roman" w:hAnsi="Times New Roman" w:cs="Times New Roman"/>
          <w:color w:val="000000"/>
          <w:sz w:val="24"/>
          <w:szCs w:val="24"/>
          <w:lang w:eastAsia="ru-RU" w:bidi="ru-RU"/>
        </w:rPr>
        <w:t>оговора, если обстоятельства, влекущие увеличения страхового риска, уже отпали.</w:t>
      </w:r>
    </w:p>
    <w:p w14:paraId="473B2AFD" w14:textId="77777777" w:rsidR="00E7504E" w:rsidRDefault="00E7504E">
      <w:pPr>
        <w:widowControl w:val="0"/>
        <w:tabs>
          <w:tab w:val="left" w:pos="851"/>
          <w:tab w:val="left" w:pos="1134"/>
          <w:tab w:val="left" w:pos="1805"/>
        </w:tabs>
        <w:spacing w:after="0" w:line="240" w:lineRule="auto"/>
        <w:ind w:left="601" w:right="-2"/>
        <w:contextualSpacing/>
        <w:jc w:val="both"/>
        <w:rPr>
          <w:rFonts w:ascii="Times New Roman" w:eastAsia="Times New Roman" w:hAnsi="Times New Roman" w:cs="Times New Roman"/>
          <w:color w:val="000000"/>
          <w:sz w:val="24"/>
          <w:szCs w:val="24"/>
          <w:lang w:eastAsia="ru-RU" w:bidi="ru-RU"/>
        </w:rPr>
      </w:pPr>
    </w:p>
    <w:p w14:paraId="43ECF9FC" w14:textId="491AF228" w:rsidR="00E7504E" w:rsidRDefault="0020677A">
      <w:pPr>
        <w:widowControl w:val="0"/>
        <w:numPr>
          <w:ilvl w:val="0"/>
          <w:numId w:val="1"/>
        </w:numPr>
        <w:tabs>
          <w:tab w:val="left" w:pos="567"/>
          <w:tab w:val="left" w:pos="1134"/>
          <w:tab w:val="left" w:pos="1878"/>
        </w:tabs>
        <w:spacing w:after="0" w:line="240" w:lineRule="auto"/>
        <w:ind w:left="34" w:right="-2" w:firstLine="567"/>
        <w:contextualSpacing/>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ПРАВА И ОБЯЗАННОСТИ СТРАХОВАТЕЛЯ, СТРАХОВЩИКА, ЗАСТРАХОВАННОГО ЛИЦА</w:t>
      </w:r>
    </w:p>
    <w:p w14:paraId="753F1CB9" w14:textId="77777777" w:rsidR="00E7504E" w:rsidRDefault="0020677A">
      <w:pPr>
        <w:widowControl w:val="0"/>
        <w:numPr>
          <w:ilvl w:val="1"/>
          <w:numId w:val="1"/>
        </w:numPr>
        <w:tabs>
          <w:tab w:val="left" w:pos="851"/>
          <w:tab w:val="left" w:pos="993"/>
          <w:tab w:val="left" w:pos="1134"/>
          <w:tab w:val="left" w:pos="1591"/>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Страхователь вправе:</w:t>
      </w:r>
    </w:p>
    <w:p w14:paraId="113DDFCB" w14:textId="77777777" w:rsidR="00E7504E" w:rsidRDefault="0020677A">
      <w:pPr>
        <w:widowControl w:val="0"/>
        <w:numPr>
          <w:ilvl w:val="2"/>
          <w:numId w:val="1"/>
        </w:numPr>
        <w:tabs>
          <w:tab w:val="left" w:pos="1134"/>
          <w:tab w:val="left" w:pos="1276"/>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осуществлять контроль над соблюдением условий Договора;</w:t>
      </w:r>
    </w:p>
    <w:p w14:paraId="0DBF2885" w14:textId="74C75F0D" w:rsidR="00E7504E" w:rsidRDefault="0020677A">
      <w:pPr>
        <w:widowControl w:val="0"/>
        <w:numPr>
          <w:ilvl w:val="2"/>
          <w:numId w:val="1"/>
        </w:numPr>
        <w:tabs>
          <w:tab w:val="left" w:pos="851"/>
          <w:tab w:val="left" w:pos="993"/>
          <w:tab w:val="left" w:pos="1134"/>
          <w:tab w:val="left" w:pos="1276"/>
          <w:tab w:val="left" w:pos="1418"/>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требовать предоставления Застрахованному лицу в медицинских учреждениях, предусмотренных Программой (Программами) (Приложение № </w:t>
      </w:r>
      <w:r w:rsidR="00C15D1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xml:space="preserve"> к Договору), медицинских и иных услуг в соответствии с Программой (Программами) (Приложение № </w:t>
      </w:r>
      <w:r w:rsidR="00C15D1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xml:space="preserve"> к Договору);</w:t>
      </w:r>
    </w:p>
    <w:p w14:paraId="79822B83" w14:textId="6AFFEC99" w:rsidR="00E7504E" w:rsidRDefault="0020677A">
      <w:pPr>
        <w:widowControl w:val="0"/>
        <w:numPr>
          <w:ilvl w:val="2"/>
          <w:numId w:val="1"/>
        </w:numPr>
        <w:tabs>
          <w:tab w:val="left" w:pos="1134"/>
          <w:tab w:val="left" w:pos="1276"/>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случае не предоставления услуг надлежащего качества, в объеме, предусмотренном Программой (Программами) (Приложение № </w:t>
      </w:r>
      <w:r w:rsidR="00C15D1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xml:space="preserve"> к Договору), сообщать об этом Страховщику;</w:t>
      </w:r>
    </w:p>
    <w:p w14:paraId="11CC3F72" w14:textId="0101D803" w:rsidR="00E7504E" w:rsidRDefault="0020677A">
      <w:pPr>
        <w:widowControl w:val="0"/>
        <w:numPr>
          <w:ilvl w:val="2"/>
          <w:numId w:val="1"/>
        </w:numPr>
        <w:tabs>
          <w:tab w:val="left" w:pos="993"/>
          <w:tab w:val="left" w:pos="1134"/>
          <w:tab w:val="left" w:pos="1276"/>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изменить численность Застрахованных лиц по </w:t>
      </w:r>
      <w:r w:rsidR="00075755">
        <w:rPr>
          <w:rFonts w:ascii="Times New Roman" w:eastAsia="Times New Roman" w:hAnsi="Times New Roman" w:cs="Times New Roman"/>
          <w:color w:val="000000"/>
          <w:sz w:val="24"/>
          <w:szCs w:val="24"/>
          <w:lang w:eastAsia="ru-RU" w:bidi="ru-RU"/>
        </w:rPr>
        <w:t>Д</w:t>
      </w:r>
      <w:r>
        <w:rPr>
          <w:rFonts w:ascii="Times New Roman" w:eastAsia="Times New Roman" w:hAnsi="Times New Roman" w:cs="Times New Roman"/>
          <w:color w:val="000000"/>
          <w:sz w:val="24"/>
          <w:szCs w:val="24"/>
          <w:lang w:eastAsia="ru-RU" w:bidi="ru-RU"/>
        </w:rPr>
        <w:t xml:space="preserve">оговору путем подписания дополнительных соглашений к </w:t>
      </w:r>
      <w:r w:rsidR="00075755">
        <w:rPr>
          <w:rFonts w:ascii="Times New Roman" w:eastAsia="Times New Roman" w:hAnsi="Times New Roman" w:cs="Times New Roman"/>
          <w:color w:val="000000"/>
          <w:sz w:val="24"/>
          <w:szCs w:val="24"/>
          <w:lang w:eastAsia="ru-RU" w:bidi="ru-RU"/>
        </w:rPr>
        <w:t>Д</w:t>
      </w:r>
      <w:r>
        <w:rPr>
          <w:rFonts w:ascii="Times New Roman" w:eastAsia="Times New Roman" w:hAnsi="Times New Roman" w:cs="Times New Roman"/>
          <w:color w:val="000000"/>
          <w:sz w:val="24"/>
          <w:szCs w:val="24"/>
          <w:lang w:eastAsia="ru-RU" w:bidi="ru-RU"/>
        </w:rPr>
        <w:t>оговору с предоставлением Страховщику необходимых сведений и оплатой (в случае необходимости) дополнительной страховой премии;</w:t>
      </w:r>
    </w:p>
    <w:p w14:paraId="63AABFD2" w14:textId="77777777" w:rsidR="00E7504E" w:rsidRDefault="0020677A">
      <w:pPr>
        <w:widowControl w:val="0"/>
        <w:numPr>
          <w:ilvl w:val="2"/>
          <w:numId w:val="1"/>
        </w:numPr>
        <w:tabs>
          <w:tab w:val="left" w:pos="993"/>
          <w:tab w:val="left" w:pos="1134"/>
          <w:tab w:val="left" w:pos="1276"/>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расторгнуть Договор досрочно в отношении одного или нескольких Застрахованных лиц в любое время, направив письменное заявление Страховщику; вносить изменения в течение срока действия Договора в Программу (Программы) добровольного медицинского страхования и в Список медицинских учреждений, заключая дополнительные соглашения к Договору. Страховщик в свою очередь может предложить Застрахованному лицу заполнить медицинскую анкету, пройти медицинское обследование для оценки страхового риска и расчета дополнительной страховой премии.</w:t>
      </w:r>
    </w:p>
    <w:p w14:paraId="288DB91A" w14:textId="77777777" w:rsidR="00E7504E" w:rsidRDefault="0020677A">
      <w:pPr>
        <w:widowControl w:val="0"/>
        <w:numPr>
          <w:ilvl w:val="1"/>
          <w:numId w:val="1"/>
        </w:numPr>
        <w:tabs>
          <w:tab w:val="left" w:pos="851"/>
          <w:tab w:val="left" w:pos="1134"/>
          <w:tab w:val="left" w:pos="1276"/>
          <w:tab w:val="left" w:pos="1596"/>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Страхователь обязан:</w:t>
      </w:r>
    </w:p>
    <w:p w14:paraId="6002DDCE" w14:textId="77777777" w:rsidR="00E7504E" w:rsidRDefault="0020677A">
      <w:pPr>
        <w:widowControl w:val="0"/>
        <w:numPr>
          <w:ilvl w:val="2"/>
          <w:numId w:val="1"/>
        </w:numPr>
        <w:tabs>
          <w:tab w:val="left" w:pos="851"/>
          <w:tab w:val="left" w:pos="1134"/>
          <w:tab w:val="left" w:pos="1276"/>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сообщить Страховщику все известные Страхователю обстоятельства, имеющие существенное значение для оценки вероятности наступления страхового случая (оценки степени страхового риска);</w:t>
      </w:r>
    </w:p>
    <w:p w14:paraId="69040CFD" w14:textId="77777777" w:rsidR="00E7504E" w:rsidRDefault="0020677A">
      <w:pPr>
        <w:widowControl w:val="0"/>
        <w:numPr>
          <w:ilvl w:val="2"/>
          <w:numId w:val="1"/>
        </w:numPr>
        <w:tabs>
          <w:tab w:val="left" w:pos="851"/>
          <w:tab w:val="left" w:pos="1134"/>
          <w:tab w:val="left" w:pos="1276"/>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уплатить страховую премию/страховые взносы в размере и сроки, определенные Договором;</w:t>
      </w:r>
    </w:p>
    <w:p w14:paraId="5B7327FD" w14:textId="77777777" w:rsidR="00E7504E" w:rsidRDefault="0020677A">
      <w:pPr>
        <w:widowControl w:val="0"/>
        <w:numPr>
          <w:ilvl w:val="2"/>
          <w:numId w:val="1"/>
        </w:numPr>
        <w:tabs>
          <w:tab w:val="left" w:pos="1134"/>
          <w:tab w:val="left" w:pos="1276"/>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довести до каждого Застрахованного лица условия страхования, определенные Договором;</w:t>
      </w:r>
    </w:p>
    <w:p w14:paraId="6BD20C32" w14:textId="77777777" w:rsidR="00E7504E" w:rsidRDefault="0020677A">
      <w:pPr>
        <w:widowControl w:val="0"/>
        <w:numPr>
          <w:ilvl w:val="2"/>
          <w:numId w:val="1"/>
        </w:numPr>
        <w:tabs>
          <w:tab w:val="left" w:pos="993"/>
          <w:tab w:val="left" w:pos="1134"/>
          <w:tab w:val="left" w:pos="1276"/>
          <w:tab w:val="left" w:pos="1418"/>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представить список Застрахованных лиц по установленной Страховщиком форме и в срок, определенный Договором;</w:t>
      </w:r>
    </w:p>
    <w:p w14:paraId="742ABA98" w14:textId="2F334C79" w:rsidR="00E7504E" w:rsidRDefault="0020677A">
      <w:pPr>
        <w:widowControl w:val="0"/>
        <w:numPr>
          <w:ilvl w:val="2"/>
          <w:numId w:val="1"/>
        </w:numPr>
        <w:tabs>
          <w:tab w:val="left" w:pos="851"/>
          <w:tab w:val="left" w:pos="1134"/>
          <w:tab w:val="left" w:pos="1276"/>
          <w:tab w:val="left" w:pos="1418"/>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содействовать в сборе согласий Застрахованных лиц на обработку Страховщиком их персональных данных по форме Страховщика (Приложение № </w:t>
      </w:r>
      <w:r w:rsidR="00C15D1C">
        <w:rPr>
          <w:rFonts w:ascii="Times New Roman" w:eastAsia="Times New Roman" w:hAnsi="Times New Roman" w:cs="Times New Roman"/>
          <w:color w:val="000000"/>
          <w:sz w:val="24"/>
          <w:szCs w:val="24"/>
          <w:lang w:eastAsia="ru-RU" w:bidi="ru-RU"/>
        </w:rPr>
        <w:t>6</w:t>
      </w:r>
      <w:r>
        <w:rPr>
          <w:rFonts w:ascii="Times New Roman" w:eastAsia="Times New Roman" w:hAnsi="Times New Roman" w:cs="Times New Roman"/>
          <w:color w:val="000000"/>
          <w:sz w:val="24"/>
          <w:szCs w:val="24"/>
          <w:lang w:eastAsia="ru-RU" w:bidi="ru-RU"/>
        </w:rPr>
        <w:t xml:space="preserve"> к Договору), в объеме, необходимом Страховщику для исполнения своих обязательств по </w:t>
      </w:r>
      <w:r w:rsidR="00075755">
        <w:rPr>
          <w:rFonts w:ascii="Times New Roman" w:eastAsia="Times New Roman" w:hAnsi="Times New Roman" w:cs="Times New Roman"/>
          <w:color w:val="000000"/>
          <w:sz w:val="24"/>
          <w:szCs w:val="24"/>
          <w:lang w:eastAsia="ru-RU" w:bidi="ru-RU"/>
        </w:rPr>
        <w:t>Д</w:t>
      </w:r>
      <w:r>
        <w:rPr>
          <w:rFonts w:ascii="Times New Roman" w:eastAsia="Times New Roman" w:hAnsi="Times New Roman" w:cs="Times New Roman"/>
          <w:color w:val="000000"/>
          <w:sz w:val="24"/>
          <w:szCs w:val="24"/>
          <w:lang w:eastAsia="ru-RU" w:bidi="ru-RU"/>
        </w:rPr>
        <w:t>оговору;</w:t>
      </w:r>
    </w:p>
    <w:p w14:paraId="264550BB" w14:textId="77777777" w:rsidR="00E7504E" w:rsidRDefault="0020677A">
      <w:pPr>
        <w:widowControl w:val="0"/>
        <w:numPr>
          <w:ilvl w:val="2"/>
          <w:numId w:val="1"/>
        </w:numPr>
        <w:tabs>
          <w:tab w:val="left" w:pos="851"/>
          <w:tab w:val="left" w:pos="1134"/>
          <w:tab w:val="left" w:pos="1276"/>
          <w:tab w:val="left" w:pos="1418"/>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период действия Договора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14:paraId="4C36E4FC" w14:textId="77777777" w:rsidR="00E7504E" w:rsidRDefault="0020677A">
      <w:pPr>
        <w:widowControl w:val="0"/>
        <w:numPr>
          <w:ilvl w:val="1"/>
          <w:numId w:val="1"/>
        </w:numPr>
        <w:tabs>
          <w:tab w:val="left" w:pos="993"/>
          <w:tab w:val="left" w:pos="1134"/>
          <w:tab w:val="left" w:pos="1596"/>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Страховщик вправе:</w:t>
      </w:r>
    </w:p>
    <w:p w14:paraId="70FB6339" w14:textId="77777777" w:rsidR="00E7504E" w:rsidRDefault="0020677A">
      <w:pPr>
        <w:widowControl w:val="0"/>
        <w:numPr>
          <w:ilvl w:val="2"/>
          <w:numId w:val="1"/>
        </w:numPr>
        <w:tabs>
          <w:tab w:val="left" w:pos="851"/>
          <w:tab w:val="left" w:pos="1134"/>
          <w:tab w:val="left" w:pos="1276"/>
          <w:tab w:val="left" w:pos="182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проверять сообщенную Страхователем (Застрахованным лицом) информацию, а также выполнение Страхователем (Застрахованным лицом) требований и условий Договора;</w:t>
      </w:r>
    </w:p>
    <w:p w14:paraId="771A6D14" w14:textId="3E45E4A1" w:rsidR="00E7504E" w:rsidRDefault="0020677A">
      <w:pPr>
        <w:widowControl w:val="0"/>
        <w:numPr>
          <w:ilvl w:val="2"/>
          <w:numId w:val="1"/>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 согласованию со Страхователем изменять Программу (Программы) (Приложение № </w:t>
      </w:r>
      <w:r w:rsidR="00C15D1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xml:space="preserve"> к Договору) в случае прекращения взаимоотношений с медицинским учреждением, предусмотренным Договором;</w:t>
      </w:r>
    </w:p>
    <w:p w14:paraId="4BD77D58" w14:textId="69B07B0E" w:rsidR="00E7504E" w:rsidRDefault="0020677A">
      <w:pPr>
        <w:widowControl w:val="0"/>
        <w:numPr>
          <w:ilvl w:val="2"/>
          <w:numId w:val="1"/>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досрочно расторгнуть Договор в случаях</w:t>
      </w:r>
      <w:r w:rsidRPr="00075755">
        <w:rPr>
          <w:rFonts w:ascii="Times New Roman" w:eastAsia="Times New Roman" w:hAnsi="Times New Roman" w:cs="Times New Roman"/>
          <w:color w:val="000000"/>
          <w:sz w:val="24"/>
          <w:szCs w:val="24"/>
          <w:lang w:eastAsia="ru-RU" w:bidi="ru-RU"/>
        </w:rPr>
        <w:t>, определенных Правилами</w:t>
      </w:r>
      <w:r w:rsidR="00075755">
        <w:rPr>
          <w:rFonts w:ascii="Times New Roman" w:eastAsia="Times New Roman" w:hAnsi="Times New Roman" w:cs="Times New Roman"/>
          <w:color w:val="000000"/>
          <w:sz w:val="24"/>
          <w:szCs w:val="24"/>
          <w:lang w:eastAsia="ru-RU" w:bidi="ru-RU"/>
        </w:rPr>
        <w:t xml:space="preserve"> страхования</w:t>
      </w:r>
      <w:r>
        <w:rPr>
          <w:rFonts w:ascii="Times New Roman" w:eastAsia="Times New Roman" w:hAnsi="Times New Roman" w:cs="Times New Roman"/>
          <w:color w:val="000000"/>
          <w:sz w:val="24"/>
          <w:szCs w:val="24"/>
          <w:lang w:eastAsia="ru-RU" w:bidi="ru-RU"/>
        </w:rPr>
        <w:t xml:space="preserve"> (Приложение № </w:t>
      </w:r>
      <w:r w:rsidR="00075755">
        <w:rPr>
          <w:rFonts w:ascii="Times New Roman" w:eastAsia="Times New Roman" w:hAnsi="Times New Roman" w:cs="Times New Roman"/>
          <w:color w:val="000000"/>
          <w:sz w:val="24"/>
          <w:szCs w:val="24"/>
          <w:lang w:eastAsia="ru-RU" w:bidi="ru-RU"/>
        </w:rPr>
        <w:t>5</w:t>
      </w:r>
      <w:r>
        <w:rPr>
          <w:rFonts w:ascii="Times New Roman" w:eastAsia="Times New Roman" w:hAnsi="Times New Roman" w:cs="Times New Roman"/>
          <w:color w:val="000000"/>
          <w:sz w:val="24"/>
          <w:szCs w:val="24"/>
          <w:lang w:eastAsia="ru-RU" w:bidi="ru-RU"/>
        </w:rPr>
        <w:t xml:space="preserve"> к Договору) и действующим законодательством Российской Федерации;</w:t>
      </w:r>
    </w:p>
    <w:p w14:paraId="24F07429" w14:textId="77777777" w:rsidR="00E7504E" w:rsidRDefault="0020677A">
      <w:pPr>
        <w:widowControl w:val="0"/>
        <w:numPr>
          <w:ilvl w:val="2"/>
          <w:numId w:val="1"/>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выяснять причины и обстоятельства страхового случая, включая направление запросов в соответствующие учреждения о факте и причинах страхового случая;</w:t>
      </w:r>
    </w:p>
    <w:p w14:paraId="37A4FE8B" w14:textId="37F75893" w:rsidR="00E7504E" w:rsidRDefault="0020677A">
      <w:pPr>
        <w:widowControl w:val="0"/>
        <w:numPr>
          <w:ilvl w:val="2"/>
          <w:numId w:val="1"/>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на ознакомление с медицинской документацией Застрахованного лица, отражающей его заболевание/ травму, физическое и психическое состояние, диагноз, ход и прогноз результатов лечения, а также использование данной информации для решения </w:t>
      </w:r>
      <w:r>
        <w:rPr>
          <w:rFonts w:ascii="Times New Roman" w:eastAsia="Times New Roman" w:hAnsi="Times New Roman" w:cs="Times New Roman"/>
          <w:color w:val="000000"/>
          <w:sz w:val="24"/>
          <w:szCs w:val="24"/>
          <w:lang w:eastAsia="ru-RU" w:bidi="ru-RU"/>
        </w:rPr>
        <w:lastRenderedPageBreak/>
        <w:t xml:space="preserve">вопросов, связанных с исполнением </w:t>
      </w:r>
      <w:r w:rsidR="00075755">
        <w:rPr>
          <w:rFonts w:ascii="Times New Roman" w:eastAsia="Times New Roman" w:hAnsi="Times New Roman" w:cs="Times New Roman"/>
          <w:color w:val="000000"/>
          <w:sz w:val="24"/>
          <w:szCs w:val="24"/>
          <w:lang w:eastAsia="ru-RU" w:bidi="ru-RU"/>
        </w:rPr>
        <w:t>Д</w:t>
      </w:r>
      <w:r>
        <w:rPr>
          <w:rFonts w:ascii="Times New Roman" w:eastAsia="Times New Roman" w:hAnsi="Times New Roman" w:cs="Times New Roman"/>
          <w:color w:val="000000"/>
          <w:sz w:val="24"/>
          <w:szCs w:val="24"/>
          <w:lang w:eastAsia="ru-RU" w:bidi="ru-RU"/>
        </w:rPr>
        <w:t>оговора страхования, оплатой оказанных Застрахованному лицу медицинских и иных услуг, защитой прав Застрахованного лица (при условии получения соответствующих согласий Застрахованных лиц).</w:t>
      </w:r>
    </w:p>
    <w:p w14:paraId="4FC5F66F" w14:textId="77777777" w:rsidR="00E7504E" w:rsidRPr="00C15D1C" w:rsidRDefault="0020677A">
      <w:pPr>
        <w:widowControl w:val="0"/>
        <w:numPr>
          <w:ilvl w:val="0"/>
          <w:numId w:val="4"/>
        </w:numPr>
        <w:tabs>
          <w:tab w:val="left" w:pos="993"/>
          <w:tab w:val="left" w:pos="1134"/>
          <w:tab w:val="left" w:pos="1276"/>
          <w:tab w:val="left" w:pos="1596"/>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Страховщик обязан:</w:t>
      </w:r>
    </w:p>
    <w:p w14:paraId="788BD54A" w14:textId="2EF4903F" w:rsidR="00E7504E" w:rsidRPr="003C68C2" w:rsidRDefault="0020677A">
      <w:pPr>
        <w:widowControl w:val="0"/>
        <w:numPr>
          <w:ilvl w:val="0"/>
          <w:numId w:val="5"/>
        </w:numPr>
        <w:tabs>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 xml:space="preserve">ознакомить Страхователя с Правилами страхования (Приложение </w:t>
      </w:r>
      <w:r w:rsidRPr="003C68C2">
        <w:rPr>
          <w:rFonts w:ascii="Times New Roman" w:eastAsia="Times New Roman" w:hAnsi="Times New Roman" w:cs="Times New Roman"/>
          <w:color w:val="000000"/>
          <w:sz w:val="24"/>
          <w:szCs w:val="24"/>
          <w:lang w:eastAsia="ru-RU" w:bidi="ru-RU"/>
        </w:rPr>
        <w:t xml:space="preserve">№ </w:t>
      </w:r>
      <w:r w:rsidR="00D50F9C">
        <w:rPr>
          <w:rFonts w:ascii="Times New Roman" w:eastAsia="Times New Roman" w:hAnsi="Times New Roman" w:cs="Times New Roman"/>
          <w:color w:val="000000"/>
          <w:sz w:val="24"/>
          <w:szCs w:val="24"/>
          <w:lang w:eastAsia="ru-RU" w:bidi="ru-RU"/>
        </w:rPr>
        <w:t>5</w:t>
      </w:r>
      <w:r w:rsidRPr="003C68C2">
        <w:rPr>
          <w:rFonts w:ascii="Times New Roman" w:eastAsia="Times New Roman" w:hAnsi="Times New Roman" w:cs="Times New Roman"/>
          <w:color w:val="000000"/>
          <w:sz w:val="24"/>
          <w:szCs w:val="24"/>
          <w:lang w:eastAsia="ru-RU" w:bidi="ru-RU"/>
        </w:rPr>
        <w:t xml:space="preserve"> к Договору);</w:t>
      </w:r>
    </w:p>
    <w:p w14:paraId="27827756" w14:textId="78DB1622" w:rsidR="00E7504E" w:rsidRPr="00C15D1C" w:rsidRDefault="0020677A">
      <w:pPr>
        <w:widowControl w:val="0"/>
        <w:numPr>
          <w:ilvl w:val="0"/>
          <w:numId w:val="5"/>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3C68C2">
        <w:rPr>
          <w:rFonts w:ascii="Times New Roman" w:eastAsia="Times New Roman" w:hAnsi="Times New Roman" w:cs="Times New Roman"/>
          <w:color w:val="000000"/>
          <w:sz w:val="24"/>
          <w:szCs w:val="24"/>
          <w:lang w:eastAsia="ru-RU" w:bidi="ru-RU"/>
        </w:rPr>
        <w:t>направить электронные полисы медицинского страхования Страхователю</w:t>
      </w:r>
      <w:r w:rsidRPr="00C15D1C">
        <w:rPr>
          <w:rFonts w:ascii="Times New Roman" w:eastAsia="Times New Roman" w:hAnsi="Times New Roman" w:cs="Times New Roman"/>
          <w:color w:val="000000"/>
          <w:sz w:val="24"/>
          <w:szCs w:val="24"/>
          <w:lang w:eastAsia="ru-RU" w:bidi="ru-RU"/>
        </w:rPr>
        <w:t xml:space="preserve"> в срок, определенный в Договоре; </w:t>
      </w:r>
    </w:p>
    <w:p w14:paraId="5328F708" w14:textId="2D5C59C6" w:rsidR="00E7504E" w:rsidRPr="00C15D1C" w:rsidRDefault="0020677A">
      <w:pPr>
        <w:widowControl w:val="0"/>
        <w:numPr>
          <w:ilvl w:val="0"/>
          <w:numId w:val="5"/>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 xml:space="preserve">своевременного организовать и оплатить предоставление Застрахованным лицам медицинских или иных услуг в соответствии с условиями Программы (Программ) (Приложение № </w:t>
      </w:r>
      <w:r w:rsidR="00C15D1C" w:rsidRPr="00C15D1C">
        <w:rPr>
          <w:rFonts w:ascii="Times New Roman" w:eastAsia="Times New Roman" w:hAnsi="Times New Roman" w:cs="Times New Roman"/>
          <w:color w:val="000000"/>
          <w:sz w:val="24"/>
          <w:szCs w:val="24"/>
          <w:lang w:eastAsia="ru-RU" w:bidi="ru-RU"/>
        </w:rPr>
        <w:t>3</w:t>
      </w:r>
      <w:r w:rsidRPr="00C15D1C">
        <w:rPr>
          <w:rFonts w:ascii="Times New Roman" w:eastAsia="Times New Roman" w:hAnsi="Times New Roman" w:cs="Times New Roman"/>
          <w:color w:val="000000"/>
          <w:sz w:val="24"/>
          <w:szCs w:val="24"/>
          <w:lang w:eastAsia="ru-RU" w:bidi="ru-RU"/>
        </w:rPr>
        <w:t xml:space="preserve"> к Договору);</w:t>
      </w:r>
    </w:p>
    <w:p w14:paraId="6599D11C" w14:textId="1A17A257" w:rsidR="00E7504E" w:rsidRPr="00C15D1C" w:rsidRDefault="0020677A">
      <w:pPr>
        <w:widowControl w:val="0"/>
        <w:numPr>
          <w:ilvl w:val="0"/>
          <w:numId w:val="5"/>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оказывать Страхователю и Застрахованным лицам услуги информационно-справочного характера по телефонам круглосуточного диспетчерского пульта, указанным в полисе медицинского страхования Застрахованных лиц</w:t>
      </w:r>
      <w:r w:rsidR="007B0F27">
        <w:rPr>
          <w:rFonts w:ascii="Times New Roman" w:eastAsia="Times New Roman" w:hAnsi="Times New Roman" w:cs="Times New Roman"/>
          <w:color w:val="000000"/>
          <w:sz w:val="24"/>
          <w:szCs w:val="24"/>
          <w:lang w:eastAsia="ru-RU" w:bidi="ru-RU"/>
        </w:rPr>
        <w:t>;</w:t>
      </w:r>
    </w:p>
    <w:p w14:paraId="58F80BE4" w14:textId="77777777" w:rsidR="00E7504E" w:rsidRPr="00C15D1C" w:rsidRDefault="0020677A">
      <w:pPr>
        <w:widowControl w:val="0"/>
        <w:numPr>
          <w:ilvl w:val="0"/>
          <w:numId w:val="5"/>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контролировать объем, сроки и качество услуг, предоставленных Застрахованному лицу в соответствии с условиями Договора;</w:t>
      </w:r>
    </w:p>
    <w:p w14:paraId="3EED192C" w14:textId="77777777" w:rsidR="00E7504E" w:rsidRPr="00C15D1C" w:rsidRDefault="0020677A">
      <w:pPr>
        <w:widowControl w:val="0"/>
        <w:numPr>
          <w:ilvl w:val="0"/>
          <w:numId w:val="5"/>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обеспечить конфиденциальность в отношениях со Страхователем и Застрахованным лицом;</w:t>
      </w:r>
    </w:p>
    <w:p w14:paraId="28EB83AE" w14:textId="4D29F6FA" w:rsidR="00E7504E" w:rsidRPr="00C15D1C" w:rsidRDefault="0020677A">
      <w:pPr>
        <w:widowControl w:val="0"/>
        <w:numPr>
          <w:ilvl w:val="0"/>
          <w:numId w:val="5"/>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 xml:space="preserve">в случае невозможности предоставления медицинских и иных услуг Застрахованному лицу в медицинских и иных учреждениях, определенных Программой (Программами) (Приложение № </w:t>
      </w:r>
      <w:r w:rsidR="00C15D1C">
        <w:rPr>
          <w:rFonts w:ascii="Times New Roman" w:eastAsia="Times New Roman" w:hAnsi="Times New Roman" w:cs="Times New Roman"/>
          <w:color w:val="000000"/>
          <w:sz w:val="24"/>
          <w:szCs w:val="24"/>
          <w:lang w:eastAsia="ru-RU" w:bidi="ru-RU"/>
        </w:rPr>
        <w:t>3</w:t>
      </w:r>
      <w:r w:rsidRPr="00C15D1C">
        <w:rPr>
          <w:rFonts w:ascii="Times New Roman" w:eastAsia="Times New Roman" w:hAnsi="Times New Roman" w:cs="Times New Roman"/>
          <w:color w:val="000000"/>
          <w:sz w:val="24"/>
          <w:szCs w:val="24"/>
          <w:lang w:eastAsia="ru-RU" w:bidi="ru-RU"/>
        </w:rPr>
        <w:t xml:space="preserve"> к Договору), организовать пред</w:t>
      </w:r>
      <w:r w:rsidR="00D50F9C">
        <w:rPr>
          <w:rFonts w:ascii="Times New Roman" w:eastAsia="Times New Roman" w:hAnsi="Times New Roman" w:cs="Times New Roman"/>
          <w:color w:val="000000"/>
          <w:sz w:val="24"/>
          <w:szCs w:val="24"/>
          <w:lang w:eastAsia="ru-RU" w:bidi="ru-RU"/>
        </w:rPr>
        <w:t>о</w:t>
      </w:r>
      <w:r w:rsidRPr="00C15D1C">
        <w:rPr>
          <w:rFonts w:ascii="Times New Roman" w:eastAsia="Times New Roman" w:hAnsi="Times New Roman" w:cs="Times New Roman"/>
          <w:color w:val="000000"/>
          <w:sz w:val="24"/>
          <w:szCs w:val="24"/>
          <w:lang w:eastAsia="ru-RU" w:bidi="ru-RU"/>
        </w:rPr>
        <w:t>ставление</w:t>
      </w:r>
      <w:r w:rsidR="00D50F9C">
        <w:rPr>
          <w:rFonts w:ascii="Times New Roman" w:eastAsia="Times New Roman" w:hAnsi="Times New Roman" w:cs="Times New Roman"/>
          <w:color w:val="000000"/>
          <w:sz w:val="24"/>
          <w:szCs w:val="24"/>
          <w:lang w:eastAsia="ru-RU" w:bidi="ru-RU"/>
        </w:rPr>
        <w:t xml:space="preserve"> </w:t>
      </w:r>
      <w:r w:rsidR="00D50F9C" w:rsidRPr="00C15D1C">
        <w:rPr>
          <w:rFonts w:ascii="Times New Roman" w:eastAsia="Times New Roman" w:hAnsi="Times New Roman" w:cs="Times New Roman"/>
          <w:color w:val="000000"/>
          <w:sz w:val="24"/>
          <w:szCs w:val="24"/>
          <w:lang w:eastAsia="ru-RU" w:bidi="ru-RU"/>
        </w:rPr>
        <w:t>Застрахованному лицу</w:t>
      </w:r>
      <w:r w:rsidRPr="00C15D1C">
        <w:rPr>
          <w:rFonts w:ascii="Times New Roman" w:eastAsia="Times New Roman" w:hAnsi="Times New Roman" w:cs="Times New Roman"/>
          <w:color w:val="000000"/>
          <w:sz w:val="24"/>
          <w:szCs w:val="24"/>
          <w:lang w:eastAsia="ru-RU" w:bidi="ru-RU"/>
        </w:rPr>
        <w:t>, соответствующих по объему и качеству услуг, на базе иных учреждений соответствующего профиля, определенных по усмотрению Страховщика.</w:t>
      </w:r>
    </w:p>
    <w:p w14:paraId="6E2763C1" w14:textId="0D1CEF3F" w:rsidR="00E7504E" w:rsidRPr="00C15D1C" w:rsidRDefault="0020677A">
      <w:pPr>
        <w:widowControl w:val="0"/>
        <w:numPr>
          <w:ilvl w:val="0"/>
          <w:numId w:val="5"/>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 xml:space="preserve">Не разглашать сведения о состоянии </w:t>
      </w:r>
      <w:r w:rsidR="00D50F9C">
        <w:rPr>
          <w:rFonts w:ascii="Times New Roman" w:eastAsia="Times New Roman" w:hAnsi="Times New Roman" w:cs="Times New Roman"/>
          <w:color w:val="000000"/>
          <w:sz w:val="24"/>
          <w:szCs w:val="24"/>
          <w:lang w:eastAsia="ru-RU" w:bidi="ru-RU"/>
        </w:rPr>
        <w:t>З</w:t>
      </w:r>
      <w:r w:rsidRPr="00C15D1C">
        <w:rPr>
          <w:rFonts w:ascii="Times New Roman" w:eastAsia="Times New Roman" w:hAnsi="Times New Roman" w:cs="Times New Roman"/>
          <w:color w:val="000000"/>
          <w:sz w:val="24"/>
          <w:szCs w:val="24"/>
          <w:lang w:eastAsia="ru-RU" w:bidi="ru-RU"/>
        </w:rPr>
        <w:t>астрахованных лиц, ставшие ему известными в связи с заключением и исполнением Договора.</w:t>
      </w:r>
    </w:p>
    <w:p w14:paraId="782AD021" w14:textId="5941D388" w:rsidR="00E7504E" w:rsidRPr="00C15D1C" w:rsidRDefault="0020677A">
      <w:pPr>
        <w:widowControl w:val="0"/>
        <w:numPr>
          <w:ilvl w:val="0"/>
          <w:numId w:val="4"/>
        </w:numPr>
        <w:tabs>
          <w:tab w:val="left" w:pos="851"/>
          <w:tab w:val="left" w:pos="993"/>
          <w:tab w:val="left" w:pos="1134"/>
          <w:tab w:val="left" w:pos="1276"/>
          <w:tab w:val="left" w:pos="1596"/>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 xml:space="preserve">Застрахованное лицо </w:t>
      </w:r>
      <w:r w:rsidR="00F90AB2">
        <w:rPr>
          <w:rFonts w:ascii="Times New Roman" w:eastAsia="Times New Roman" w:hAnsi="Times New Roman" w:cs="Times New Roman"/>
          <w:color w:val="000000"/>
          <w:sz w:val="24"/>
          <w:szCs w:val="24"/>
          <w:lang w:eastAsia="ru-RU" w:bidi="ru-RU"/>
        </w:rPr>
        <w:t>имеет право</w:t>
      </w:r>
      <w:r w:rsidRPr="00C15D1C">
        <w:rPr>
          <w:rFonts w:ascii="Times New Roman" w:eastAsia="Times New Roman" w:hAnsi="Times New Roman" w:cs="Times New Roman"/>
          <w:color w:val="000000"/>
          <w:sz w:val="24"/>
          <w:szCs w:val="24"/>
          <w:lang w:eastAsia="ru-RU" w:bidi="ru-RU"/>
        </w:rPr>
        <w:t>:</w:t>
      </w:r>
    </w:p>
    <w:p w14:paraId="1D7F8D48" w14:textId="06A13AD8" w:rsidR="00E7504E" w:rsidRPr="00C15D1C" w:rsidRDefault="0020677A">
      <w:pPr>
        <w:widowControl w:val="0"/>
        <w:numPr>
          <w:ilvl w:val="0"/>
          <w:numId w:val="6"/>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 xml:space="preserve">на своевременное и качественное получение медицинских и иных услуг в соответствии с избранной Программой (Программами) (Приложение № </w:t>
      </w:r>
      <w:r w:rsidR="00C15D1C">
        <w:rPr>
          <w:rFonts w:ascii="Times New Roman" w:eastAsia="Times New Roman" w:hAnsi="Times New Roman" w:cs="Times New Roman"/>
          <w:color w:val="000000"/>
          <w:sz w:val="24"/>
          <w:szCs w:val="24"/>
          <w:lang w:eastAsia="ru-RU" w:bidi="ru-RU"/>
        </w:rPr>
        <w:t>3</w:t>
      </w:r>
      <w:r w:rsidRPr="00C15D1C">
        <w:rPr>
          <w:rFonts w:ascii="Times New Roman" w:eastAsia="Times New Roman" w:hAnsi="Times New Roman" w:cs="Times New Roman"/>
          <w:color w:val="000000"/>
          <w:sz w:val="24"/>
          <w:szCs w:val="24"/>
          <w:lang w:eastAsia="ru-RU" w:bidi="ru-RU"/>
        </w:rPr>
        <w:t xml:space="preserve"> к Договору) в медицинских учреждениях, определенных Сторонами Договора;</w:t>
      </w:r>
    </w:p>
    <w:p w14:paraId="415BD068" w14:textId="77777777" w:rsidR="00E7504E" w:rsidRPr="00C15D1C" w:rsidRDefault="0020677A">
      <w:pPr>
        <w:widowControl w:val="0"/>
        <w:numPr>
          <w:ilvl w:val="0"/>
          <w:numId w:val="6"/>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предъявлять претензии к Страховщику по качеству своего обслуживания в избранном медицинском учреждении;</w:t>
      </w:r>
    </w:p>
    <w:p w14:paraId="7A570A08" w14:textId="77777777" w:rsidR="00E7504E" w:rsidRPr="00C15D1C" w:rsidRDefault="0020677A">
      <w:pPr>
        <w:widowControl w:val="0"/>
        <w:numPr>
          <w:ilvl w:val="0"/>
          <w:numId w:val="6"/>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требовать от Страховщика в установленном законом порядке соблюдения условий Договора;</w:t>
      </w:r>
    </w:p>
    <w:p w14:paraId="7828D674" w14:textId="296FF3B1" w:rsidR="00E7504E" w:rsidRPr="00C15D1C" w:rsidRDefault="0020677A">
      <w:pPr>
        <w:widowControl w:val="0"/>
        <w:numPr>
          <w:ilvl w:val="0"/>
          <w:numId w:val="6"/>
        </w:numPr>
        <w:tabs>
          <w:tab w:val="left" w:pos="851"/>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получить разъяснения об условиях Правил</w:t>
      </w:r>
      <w:r w:rsidR="00F90AB2">
        <w:rPr>
          <w:rFonts w:ascii="Times New Roman" w:eastAsia="Times New Roman" w:hAnsi="Times New Roman" w:cs="Times New Roman"/>
          <w:color w:val="000000"/>
          <w:sz w:val="24"/>
          <w:szCs w:val="24"/>
          <w:lang w:eastAsia="ru-RU" w:bidi="ru-RU"/>
        </w:rPr>
        <w:t xml:space="preserve"> страхования</w:t>
      </w:r>
      <w:r w:rsidRPr="00C15D1C">
        <w:rPr>
          <w:rFonts w:ascii="Times New Roman" w:eastAsia="Times New Roman" w:hAnsi="Times New Roman" w:cs="Times New Roman"/>
          <w:color w:val="000000"/>
          <w:sz w:val="24"/>
          <w:szCs w:val="24"/>
          <w:lang w:eastAsia="ru-RU" w:bidi="ru-RU"/>
        </w:rPr>
        <w:t xml:space="preserve"> (Приложение № </w:t>
      </w:r>
      <w:r w:rsidR="00F90AB2">
        <w:rPr>
          <w:rFonts w:ascii="Times New Roman" w:eastAsia="Times New Roman" w:hAnsi="Times New Roman" w:cs="Times New Roman"/>
          <w:color w:val="000000"/>
          <w:sz w:val="24"/>
          <w:szCs w:val="24"/>
          <w:lang w:eastAsia="ru-RU" w:bidi="ru-RU"/>
        </w:rPr>
        <w:t>5</w:t>
      </w:r>
      <w:r w:rsidRPr="00C15D1C">
        <w:rPr>
          <w:rFonts w:ascii="Times New Roman" w:eastAsia="Times New Roman" w:hAnsi="Times New Roman" w:cs="Times New Roman"/>
          <w:color w:val="000000"/>
          <w:sz w:val="24"/>
          <w:szCs w:val="24"/>
          <w:lang w:eastAsia="ru-RU" w:bidi="ru-RU"/>
        </w:rPr>
        <w:t xml:space="preserve"> к Договору), порядке предоставления медицинских и иных услуг.</w:t>
      </w:r>
    </w:p>
    <w:p w14:paraId="51B82297" w14:textId="77777777" w:rsidR="00E7504E" w:rsidRPr="00C15D1C" w:rsidRDefault="0020677A">
      <w:pPr>
        <w:widowControl w:val="0"/>
        <w:numPr>
          <w:ilvl w:val="1"/>
          <w:numId w:val="6"/>
        </w:numPr>
        <w:tabs>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Застрахованное лицо обязано:</w:t>
      </w:r>
    </w:p>
    <w:p w14:paraId="2013DDD7" w14:textId="77777777" w:rsidR="00E7504E" w:rsidRPr="00C15D1C" w:rsidRDefault="0020677A">
      <w:pPr>
        <w:widowControl w:val="0"/>
        <w:numPr>
          <w:ilvl w:val="2"/>
          <w:numId w:val="6"/>
        </w:numPr>
        <w:tabs>
          <w:tab w:val="left" w:pos="993"/>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соблюдать условия Договора;</w:t>
      </w:r>
    </w:p>
    <w:p w14:paraId="3532328F" w14:textId="77777777" w:rsidR="00E7504E" w:rsidRPr="00C15D1C" w:rsidRDefault="0020677A">
      <w:pPr>
        <w:widowControl w:val="0"/>
        <w:numPr>
          <w:ilvl w:val="2"/>
          <w:numId w:val="6"/>
        </w:numPr>
        <w:tabs>
          <w:tab w:val="left" w:pos="993"/>
          <w:tab w:val="left" w:pos="1134"/>
          <w:tab w:val="left" w:pos="1276"/>
          <w:tab w:val="left" w:pos="181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соблюдать предписания лечащего врача, порядок, установленный медицинским учреждением;</w:t>
      </w:r>
    </w:p>
    <w:p w14:paraId="61CA6D4A" w14:textId="4D151FF0" w:rsidR="00E7504E" w:rsidRPr="00C15D1C" w:rsidRDefault="0020677A">
      <w:pPr>
        <w:widowControl w:val="0"/>
        <w:numPr>
          <w:ilvl w:val="2"/>
          <w:numId w:val="6"/>
        </w:numPr>
        <w:tabs>
          <w:tab w:val="left" w:pos="1134"/>
          <w:tab w:val="left" w:pos="1276"/>
          <w:tab w:val="left" w:pos="1834"/>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 xml:space="preserve">использовать </w:t>
      </w:r>
      <w:r w:rsidR="00F90AB2">
        <w:rPr>
          <w:rFonts w:ascii="Times New Roman" w:eastAsia="Times New Roman" w:hAnsi="Times New Roman" w:cs="Times New Roman"/>
          <w:color w:val="000000"/>
          <w:sz w:val="24"/>
          <w:szCs w:val="24"/>
          <w:lang w:eastAsia="ru-RU" w:bidi="ru-RU"/>
        </w:rPr>
        <w:t>Д</w:t>
      </w:r>
      <w:r w:rsidRPr="00C15D1C">
        <w:rPr>
          <w:rFonts w:ascii="Times New Roman" w:eastAsia="Times New Roman" w:hAnsi="Times New Roman" w:cs="Times New Roman"/>
          <w:color w:val="000000"/>
          <w:sz w:val="24"/>
          <w:szCs w:val="24"/>
          <w:lang w:eastAsia="ru-RU" w:bidi="ru-RU"/>
        </w:rPr>
        <w:t>оговор/страховой полис медицинского страхования с целью получения только самим Застрахованным лицом медицинских и иных услуг, возмещаемых в рамках Договора Страховщиком.</w:t>
      </w:r>
    </w:p>
    <w:p w14:paraId="12FF350A" w14:textId="77777777" w:rsidR="00E7504E" w:rsidRPr="00C15D1C" w:rsidRDefault="0020677A">
      <w:pPr>
        <w:widowControl w:val="0"/>
        <w:numPr>
          <w:ilvl w:val="2"/>
          <w:numId w:val="6"/>
        </w:numPr>
        <w:tabs>
          <w:tab w:val="left" w:pos="851"/>
          <w:tab w:val="left" w:pos="1134"/>
          <w:tab w:val="left" w:pos="1276"/>
          <w:tab w:val="left" w:pos="1834"/>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C15D1C">
        <w:rPr>
          <w:rFonts w:ascii="Times New Roman" w:eastAsia="Times New Roman" w:hAnsi="Times New Roman" w:cs="Times New Roman"/>
          <w:color w:val="000000"/>
          <w:sz w:val="24"/>
          <w:szCs w:val="24"/>
          <w:lang w:eastAsia="ru-RU" w:bidi="ru-RU"/>
        </w:rPr>
        <w:t>сообщить Страховщику и Страхователю об обстоятельствах, влияющих на увеличение страхового риска.</w:t>
      </w:r>
    </w:p>
    <w:p w14:paraId="63A27861" w14:textId="77777777" w:rsidR="00E7504E" w:rsidRPr="00C15D1C" w:rsidRDefault="00E7504E">
      <w:pPr>
        <w:widowControl w:val="0"/>
        <w:tabs>
          <w:tab w:val="left" w:pos="851"/>
          <w:tab w:val="left" w:pos="1134"/>
          <w:tab w:val="left" w:pos="1276"/>
          <w:tab w:val="left" w:pos="1834"/>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p>
    <w:p w14:paraId="6AF10078" w14:textId="77777777" w:rsidR="00E7504E" w:rsidRDefault="0020677A">
      <w:pPr>
        <w:widowControl w:val="0"/>
        <w:numPr>
          <w:ilvl w:val="0"/>
          <w:numId w:val="7"/>
        </w:numPr>
        <w:tabs>
          <w:tab w:val="left" w:pos="426"/>
          <w:tab w:val="left" w:pos="851"/>
          <w:tab w:val="left" w:pos="1134"/>
          <w:tab w:val="left" w:pos="1276"/>
          <w:tab w:val="left" w:pos="1834"/>
        </w:tabs>
        <w:spacing w:after="0" w:line="240" w:lineRule="auto"/>
        <w:ind w:left="34" w:right="-2" w:firstLine="567"/>
        <w:contextualSpacing/>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ПОРЯДОК ОСУЩЕСТВЛЕНИЯ СТРАХОВОЙ ВЫПЛАТЫ</w:t>
      </w:r>
    </w:p>
    <w:p w14:paraId="72213BDA" w14:textId="77777777" w:rsidR="00E7504E" w:rsidRDefault="0020677A">
      <w:pPr>
        <w:widowControl w:val="0"/>
        <w:numPr>
          <w:ilvl w:val="1"/>
          <w:numId w:val="7"/>
        </w:numPr>
        <w:tabs>
          <w:tab w:val="left" w:pos="851"/>
          <w:tab w:val="left" w:pos="993"/>
          <w:tab w:val="left" w:pos="1134"/>
          <w:tab w:val="left" w:pos="160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Размер страховой выплаты определяется стоимостью медицинских и иных услуг, оказанных Застрахованному лицу при наступлении страхового случая, указанного в Договоре. Страховая выплата по Договору производится в рублях, за исключением случаев, предусмотренных валютным законодательством Российской Федерации.</w:t>
      </w:r>
    </w:p>
    <w:p w14:paraId="00021156" w14:textId="1DAABB7E" w:rsidR="00E7504E" w:rsidRDefault="0020677A">
      <w:pPr>
        <w:widowControl w:val="0"/>
        <w:numPr>
          <w:ilvl w:val="1"/>
          <w:numId w:val="7"/>
        </w:numPr>
        <w:tabs>
          <w:tab w:val="left" w:pos="851"/>
          <w:tab w:val="left" w:pos="993"/>
          <w:tab w:val="left" w:pos="1134"/>
          <w:tab w:val="left" w:pos="1598"/>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Страховщик производит оплату счетов медицинского учреждения за оказанные медицинские и иные, определенные в Программе (Программах) (Приложение № </w:t>
      </w:r>
      <w:r w:rsidR="00C15D1C">
        <w:rPr>
          <w:rFonts w:ascii="Times New Roman" w:eastAsia="Times New Roman" w:hAnsi="Times New Roman" w:cs="Times New Roman"/>
          <w:color w:val="000000"/>
          <w:sz w:val="24"/>
          <w:szCs w:val="24"/>
          <w:lang w:eastAsia="ru-RU" w:bidi="ru-RU"/>
        </w:rPr>
        <w:t xml:space="preserve">3 </w:t>
      </w:r>
      <w:r>
        <w:rPr>
          <w:rFonts w:ascii="Times New Roman" w:eastAsia="Times New Roman" w:hAnsi="Times New Roman" w:cs="Times New Roman"/>
          <w:color w:val="000000"/>
          <w:sz w:val="24"/>
          <w:szCs w:val="24"/>
          <w:lang w:eastAsia="ru-RU" w:bidi="ru-RU"/>
        </w:rPr>
        <w:t xml:space="preserve">к Договору), услуги Застрахованному лицу. При этом оплата медицинских и иных услуг производится по тарифам и ценам (прейскурантам), согласованным между Страховщиком и медицинским учреждением путем перечисления денежных средств в определенный соглашением сторон срок после получения Страховщиком от медицинского учреждения документов, подтверждающих </w:t>
      </w:r>
      <w:r>
        <w:rPr>
          <w:rFonts w:ascii="Times New Roman" w:eastAsia="Times New Roman" w:hAnsi="Times New Roman" w:cs="Times New Roman"/>
          <w:color w:val="000000"/>
          <w:sz w:val="24"/>
          <w:szCs w:val="24"/>
          <w:lang w:eastAsia="ru-RU" w:bidi="ru-RU"/>
        </w:rPr>
        <w:lastRenderedPageBreak/>
        <w:t>факт оказания медицинских и иных услуг.</w:t>
      </w:r>
    </w:p>
    <w:p w14:paraId="6A5FBC86" w14:textId="77777777" w:rsidR="00E7504E" w:rsidRDefault="0020677A">
      <w:pPr>
        <w:widowControl w:val="0"/>
        <w:numPr>
          <w:ilvl w:val="1"/>
          <w:numId w:val="7"/>
        </w:numPr>
        <w:tabs>
          <w:tab w:val="left" w:pos="851"/>
          <w:tab w:val="left" w:pos="993"/>
          <w:tab w:val="left" w:pos="1134"/>
          <w:tab w:val="left" w:pos="159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Страховщик не оплачивает медицинские и иные услуги, полученные по инициативе Застрахованного лица в медицинских учреждениях, не указанных в Договоре (страховом полисе), за исключением случаев, когда такие услуги получены в медицинском учреждении, не предусмотренном в Договоре, но обращение в которые предварительно согласовано и организовано Страховщиком.</w:t>
      </w:r>
    </w:p>
    <w:p w14:paraId="75D047EE" w14:textId="77777777" w:rsidR="00E7504E" w:rsidRDefault="0020677A">
      <w:pPr>
        <w:widowControl w:val="0"/>
        <w:numPr>
          <w:ilvl w:val="1"/>
          <w:numId w:val="7"/>
        </w:numPr>
        <w:tabs>
          <w:tab w:val="left" w:pos="851"/>
          <w:tab w:val="left" w:pos="993"/>
          <w:tab w:val="left" w:pos="1134"/>
          <w:tab w:val="left" w:pos="160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Страховщик также не производит страховую выплату, если Застрахованное лицо обратилось за получением медицинских и иных услуг, которые не были рекомендованы и письменно засвидетельствованы медицинским учреждением (лечащим врачом) как необходимые и целесообразные.</w:t>
      </w:r>
    </w:p>
    <w:p w14:paraId="526468B3" w14:textId="77777777" w:rsidR="00E7504E" w:rsidRDefault="0020677A">
      <w:pPr>
        <w:widowControl w:val="0"/>
        <w:numPr>
          <w:ilvl w:val="1"/>
          <w:numId w:val="7"/>
        </w:numPr>
        <w:tabs>
          <w:tab w:val="left" w:pos="851"/>
          <w:tab w:val="left" w:pos="993"/>
          <w:tab w:val="left" w:pos="1134"/>
          <w:tab w:val="left" w:pos="159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Страховщик освобождается от страховой выплаты, когда обращение Застрахованного лица за получением медицинских и иных услуг связано с умышленным причинением себе телесных повреждений, попытками суицида (с учетом положений пункта 3 статьи 963 Гражданского кодекса Российской Федерации), за исключением случаев, когда Застрахованное лицо было доведено до этого состояния противоправными действиями третьих лиц, что подтверждено соответствующим судебным решением.</w:t>
      </w:r>
    </w:p>
    <w:p w14:paraId="711182F3" w14:textId="77777777" w:rsidR="00E7504E" w:rsidRDefault="0020677A">
      <w:pPr>
        <w:widowControl w:val="0"/>
        <w:numPr>
          <w:ilvl w:val="1"/>
          <w:numId w:val="7"/>
        </w:numPr>
        <w:tabs>
          <w:tab w:val="left" w:pos="851"/>
          <w:tab w:val="left" w:pos="1134"/>
          <w:tab w:val="left" w:pos="160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 наступлении обстоятельств непреодолимой силы (форс-мажор), то есть чрезвычайных и непредотвратимых при данных условиях, Страховщик вправе приостановить выполнение обязательств по Договору на время действия таких обстоятельств.</w:t>
      </w:r>
    </w:p>
    <w:p w14:paraId="47D9A202" w14:textId="1967DE2D" w:rsidR="00E7504E" w:rsidRDefault="0020677A">
      <w:pPr>
        <w:widowControl w:val="0"/>
        <w:numPr>
          <w:ilvl w:val="1"/>
          <w:numId w:val="7"/>
        </w:numPr>
        <w:tabs>
          <w:tab w:val="left" w:pos="851"/>
          <w:tab w:val="left" w:pos="1134"/>
          <w:tab w:val="left" w:pos="160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Под обстоятельствами непреодолимой силы </w:t>
      </w:r>
      <w:r w:rsidR="008B1DD8">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тороны понимают: военные действия и их последствия, введение чрезвычайного или особого положения, бунты, путчи, государственные перевороты, заговоры, восстания, революции, эпидемии, стихийные природные явления (землетрясения, наводнения, смерчи, обвалы, извержения вулканов, снежные завалы и иные стихийные бедствия, признанные таковыми в установленном законодательством Российской Федерации порядке).</w:t>
      </w:r>
    </w:p>
    <w:p w14:paraId="0328F8C7" w14:textId="77777777" w:rsidR="00E7504E" w:rsidRDefault="00E7504E">
      <w:pPr>
        <w:widowControl w:val="0"/>
        <w:tabs>
          <w:tab w:val="left" w:pos="851"/>
          <w:tab w:val="left" w:pos="1134"/>
          <w:tab w:val="left" w:pos="160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p>
    <w:p w14:paraId="55DC99CC" w14:textId="12CB6411" w:rsidR="00E7504E" w:rsidRDefault="0020677A">
      <w:pPr>
        <w:keepNext/>
        <w:keepLines/>
        <w:widowControl w:val="0"/>
        <w:numPr>
          <w:ilvl w:val="0"/>
          <w:numId w:val="7"/>
        </w:numPr>
        <w:tabs>
          <w:tab w:val="left" w:pos="993"/>
          <w:tab w:val="left" w:pos="1134"/>
          <w:tab w:val="left" w:pos="1543"/>
        </w:tabs>
        <w:spacing w:after="0" w:line="240" w:lineRule="auto"/>
        <w:ind w:left="34" w:right="-2" w:firstLine="567"/>
        <w:contextualSpacing/>
        <w:jc w:val="center"/>
        <w:outlineLvl w:val="1"/>
        <w:rPr>
          <w:rFonts w:ascii="Times New Roman" w:eastAsia="Times New Roman" w:hAnsi="Times New Roman" w:cs="Times New Roman"/>
          <w:b/>
          <w:color w:val="000000"/>
          <w:sz w:val="24"/>
          <w:szCs w:val="24"/>
          <w:lang w:eastAsia="ru-RU" w:bidi="ru-RU"/>
        </w:rPr>
      </w:pPr>
      <w:bookmarkStart w:id="3" w:name="bookmark26"/>
      <w:r>
        <w:rPr>
          <w:rFonts w:ascii="Times New Roman" w:eastAsia="Times New Roman" w:hAnsi="Times New Roman" w:cs="Times New Roman"/>
          <w:b/>
          <w:color w:val="000000"/>
          <w:sz w:val="24"/>
          <w:szCs w:val="24"/>
          <w:lang w:eastAsia="ru-RU" w:bidi="ru-RU"/>
        </w:rPr>
        <w:t>ОТВЕТСТВЕННОСТЬ СТРАХОВЩИКА, ЗАСТРАХОВАННОГО ЛИЦА</w:t>
      </w:r>
      <w:bookmarkEnd w:id="3"/>
    </w:p>
    <w:p w14:paraId="5AEE0859" w14:textId="77777777" w:rsidR="00E7504E" w:rsidRDefault="0020677A">
      <w:pPr>
        <w:keepNext/>
        <w:keepLines/>
        <w:widowControl w:val="0"/>
        <w:numPr>
          <w:ilvl w:val="1"/>
          <w:numId w:val="7"/>
        </w:numPr>
        <w:tabs>
          <w:tab w:val="left" w:pos="851"/>
          <w:tab w:val="left" w:pos="1134"/>
          <w:tab w:val="left" w:pos="1596"/>
        </w:tabs>
        <w:spacing w:after="0" w:line="240" w:lineRule="auto"/>
        <w:ind w:left="34" w:right="-2" w:firstLine="567"/>
        <w:contextualSpacing/>
        <w:jc w:val="both"/>
        <w:outlineLvl w:val="1"/>
        <w:rPr>
          <w:rFonts w:ascii="Times New Roman" w:eastAsia="Times New Roman" w:hAnsi="Times New Roman" w:cs="Times New Roman"/>
          <w:color w:val="000000"/>
          <w:sz w:val="24"/>
          <w:szCs w:val="24"/>
          <w:lang w:eastAsia="ru-RU" w:bidi="ru-RU"/>
        </w:rPr>
      </w:pPr>
      <w:bookmarkStart w:id="4" w:name="bookmark27"/>
      <w:r>
        <w:rPr>
          <w:rFonts w:ascii="Times New Roman" w:eastAsia="Times New Roman" w:hAnsi="Times New Roman" w:cs="Times New Roman"/>
          <w:color w:val="000000"/>
          <w:sz w:val="24"/>
          <w:szCs w:val="24"/>
          <w:lang w:eastAsia="ru-RU" w:bidi="ru-RU"/>
        </w:rPr>
        <w:t>Ответственность Страховщика:</w:t>
      </w:r>
      <w:bookmarkEnd w:id="4"/>
    </w:p>
    <w:p w14:paraId="78C315FF" w14:textId="036F7CA9" w:rsidR="00E7504E" w:rsidRPr="003C68C2" w:rsidRDefault="0020677A">
      <w:pPr>
        <w:widowControl w:val="0"/>
        <w:numPr>
          <w:ilvl w:val="2"/>
          <w:numId w:val="7"/>
        </w:numPr>
        <w:tabs>
          <w:tab w:val="left" w:pos="851"/>
          <w:tab w:val="left" w:pos="993"/>
          <w:tab w:val="left" w:pos="1134"/>
          <w:tab w:val="left" w:pos="1418"/>
          <w:tab w:val="left" w:pos="1815"/>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 случае причинения медицинским учреждением вреда здоровью Застрахованного лица, Страховщик принимает необходимые меры по возмещению этим учреждением нанесенного вреда. Обоснованность претензий Застрахованного лица определяется экспертной комиссией, созданной на паритетных началах из представителей Страховщика, Страховател</w:t>
      </w:r>
      <w:r w:rsidR="008B1DD8">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и </w:t>
      </w:r>
      <w:r w:rsidRPr="003C68C2">
        <w:rPr>
          <w:rFonts w:ascii="Times New Roman" w:eastAsia="Times New Roman" w:hAnsi="Times New Roman" w:cs="Times New Roman"/>
          <w:color w:val="000000"/>
          <w:sz w:val="24"/>
          <w:szCs w:val="24"/>
          <w:lang w:eastAsia="ru-RU" w:bidi="ru-RU"/>
        </w:rPr>
        <w:t>медицинского учреждения, а в случае необходимости</w:t>
      </w:r>
      <w:r w:rsidR="008B1DD8">
        <w:rPr>
          <w:rFonts w:ascii="Times New Roman" w:eastAsia="Times New Roman" w:hAnsi="Times New Roman" w:cs="Times New Roman"/>
          <w:color w:val="000000"/>
          <w:sz w:val="24"/>
          <w:szCs w:val="24"/>
          <w:lang w:eastAsia="ru-RU" w:bidi="ru-RU"/>
        </w:rPr>
        <w:t xml:space="preserve"> –</w:t>
      </w:r>
      <w:r w:rsidRPr="003C68C2">
        <w:rPr>
          <w:rFonts w:ascii="Times New Roman" w:eastAsia="Times New Roman" w:hAnsi="Times New Roman" w:cs="Times New Roman"/>
          <w:color w:val="000000"/>
          <w:sz w:val="24"/>
          <w:szCs w:val="24"/>
          <w:lang w:eastAsia="ru-RU" w:bidi="ru-RU"/>
        </w:rPr>
        <w:t xml:space="preserve"> независимой экспертной комиссией.</w:t>
      </w:r>
    </w:p>
    <w:p w14:paraId="16B504AB" w14:textId="25B96A33" w:rsidR="00E7504E" w:rsidRPr="00B8200B" w:rsidRDefault="0020677A" w:rsidP="00B8200B">
      <w:pPr>
        <w:pStyle w:val="a3"/>
        <w:widowControl w:val="0"/>
        <w:numPr>
          <w:ilvl w:val="2"/>
          <w:numId w:val="7"/>
        </w:numPr>
        <w:tabs>
          <w:tab w:val="left" w:pos="851"/>
          <w:tab w:val="left" w:pos="993"/>
          <w:tab w:val="left" w:pos="1134"/>
          <w:tab w:val="left" w:pos="1418"/>
          <w:tab w:val="left" w:pos="1815"/>
        </w:tabs>
        <w:spacing w:after="0" w:line="240" w:lineRule="auto"/>
        <w:ind w:left="0" w:right="-2" w:firstLine="567"/>
        <w:jc w:val="both"/>
        <w:rPr>
          <w:rFonts w:ascii="Times New Roman" w:eastAsia="Times New Roman" w:hAnsi="Times New Roman" w:cs="Times New Roman"/>
          <w:color w:val="000000"/>
          <w:sz w:val="24"/>
          <w:szCs w:val="24"/>
          <w:lang w:eastAsia="ru-RU" w:bidi="ru-RU"/>
        </w:rPr>
      </w:pPr>
      <w:r w:rsidRPr="003C68C2">
        <w:rPr>
          <w:rFonts w:ascii="Times New Roman" w:eastAsia="Times New Roman" w:hAnsi="Times New Roman" w:cs="Times New Roman"/>
          <w:color w:val="000000"/>
          <w:sz w:val="24"/>
          <w:szCs w:val="24"/>
          <w:lang w:eastAsia="ru-RU" w:bidi="ru-RU"/>
        </w:rPr>
        <w:t>В случае неисполнения или ненадлежащего исполнения Страховщиком обязательств по Договору Страховщик уплачивает Страхователю штраф в размере 1% от цены Договора</w:t>
      </w:r>
      <w:r w:rsidR="008B1DD8">
        <w:rPr>
          <w:rFonts w:ascii="Times New Roman" w:eastAsia="Times New Roman" w:hAnsi="Times New Roman" w:cs="Times New Roman"/>
          <w:color w:val="000000"/>
          <w:sz w:val="24"/>
          <w:szCs w:val="24"/>
          <w:lang w:eastAsia="ru-RU" w:bidi="ru-RU"/>
        </w:rPr>
        <w:t xml:space="preserve"> за каждый факт </w:t>
      </w:r>
      <w:r w:rsidR="008B1DD8" w:rsidRPr="003C68C2">
        <w:rPr>
          <w:rFonts w:ascii="Times New Roman" w:eastAsia="Times New Roman" w:hAnsi="Times New Roman" w:cs="Times New Roman"/>
          <w:color w:val="000000"/>
          <w:sz w:val="24"/>
          <w:szCs w:val="24"/>
          <w:lang w:eastAsia="ru-RU" w:bidi="ru-RU"/>
        </w:rPr>
        <w:t>неисполнения или ненадлежащего исполнения</w:t>
      </w:r>
      <w:r w:rsidRPr="003C68C2">
        <w:rPr>
          <w:rFonts w:ascii="Times New Roman" w:eastAsia="Times New Roman" w:hAnsi="Times New Roman" w:cs="Times New Roman"/>
          <w:color w:val="000000"/>
          <w:sz w:val="24"/>
          <w:szCs w:val="24"/>
          <w:lang w:eastAsia="ru-RU" w:bidi="ru-RU"/>
        </w:rPr>
        <w:t>.</w:t>
      </w:r>
      <w:r w:rsidR="008B1DD8">
        <w:rPr>
          <w:rFonts w:ascii="Times New Roman" w:eastAsia="Times New Roman" w:hAnsi="Times New Roman" w:cs="Times New Roman"/>
          <w:color w:val="000000"/>
          <w:sz w:val="24"/>
          <w:szCs w:val="24"/>
          <w:lang w:eastAsia="ru-RU" w:bidi="ru-RU"/>
        </w:rPr>
        <w:t xml:space="preserve"> </w:t>
      </w:r>
      <w:r w:rsidRPr="00B8200B">
        <w:rPr>
          <w:rFonts w:ascii="Times New Roman" w:eastAsia="Times New Roman" w:hAnsi="Times New Roman" w:cs="Times New Roman"/>
          <w:color w:val="000000"/>
          <w:sz w:val="24"/>
          <w:szCs w:val="24"/>
          <w:lang w:eastAsia="ru-RU" w:bidi="ru-RU"/>
        </w:rPr>
        <w:t xml:space="preserve">Страховщик освобождается от уплаты </w:t>
      </w:r>
      <w:r w:rsidR="00B8200B">
        <w:rPr>
          <w:rFonts w:ascii="Times New Roman" w:eastAsia="Times New Roman" w:hAnsi="Times New Roman" w:cs="Times New Roman"/>
          <w:color w:val="000000"/>
          <w:sz w:val="24"/>
          <w:szCs w:val="24"/>
          <w:lang w:eastAsia="ru-RU" w:bidi="ru-RU"/>
        </w:rPr>
        <w:t>штрафа</w:t>
      </w:r>
      <w:r w:rsidRPr="00B8200B">
        <w:rPr>
          <w:rFonts w:ascii="Times New Roman" w:eastAsia="Times New Roman" w:hAnsi="Times New Roman" w:cs="Times New Roman"/>
          <w:color w:val="000000"/>
          <w:sz w:val="24"/>
          <w:szCs w:val="24"/>
          <w:lang w:eastAsia="ru-RU" w:bidi="ru-RU"/>
        </w:rPr>
        <w:t xml:space="preserve">, если докажет, что </w:t>
      </w:r>
      <w:r w:rsidR="00B8200B" w:rsidRPr="003C68C2">
        <w:rPr>
          <w:rFonts w:ascii="Times New Roman" w:eastAsia="Times New Roman" w:hAnsi="Times New Roman" w:cs="Times New Roman"/>
          <w:color w:val="000000"/>
          <w:sz w:val="24"/>
          <w:szCs w:val="24"/>
          <w:lang w:eastAsia="ru-RU" w:bidi="ru-RU"/>
        </w:rPr>
        <w:t>неисполнени</w:t>
      </w:r>
      <w:r w:rsidR="00B8200B">
        <w:rPr>
          <w:rFonts w:ascii="Times New Roman" w:eastAsia="Times New Roman" w:hAnsi="Times New Roman" w:cs="Times New Roman"/>
          <w:color w:val="000000"/>
          <w:sz w:val="24"/>
          <w:szCs w:val="24"/>
          <w:lang w:eastAsia="ru-RU" w:bidi="ru-RU"/>
        </w:rPr>
        <w:t>е</w:t>
      </w:r>
      <w:r w:rsidR="00B8200B" w:rsidRPr="003C68C2">
        <w:rPr>
          <w:rFonts w:ascii="Times New Roman" w:eastAsia="Times New Roman" w:hAnsi="Times New Roman" w:cs="Times New Roman"/>
          <w:color w:val="000000"/>
          <w:sz w:val="24"/>
          <w:szCs w:val="24"/>
          <w:lang w:eastAsia="ru-RU" w:bidi="ru-RU"/>
        </w:rPr>
        <w:t xml:space="preserve"> или ненадлежаще</w:t>
      </w:r>
      <w:r w:rsidR="00B8200B">
        <w:rPr>
          <w:rFonts w:ascii="Times New Roman" w:eastAsia="Times New Roman" w:hAnsi="Times New Roman" w:cs="Times New Roman"/>
          <w:color w:val="000000"/>
          <w:sz w:val="24"/>
          <w:szCs w:val="24"/>
          <w:lang w:eastAsia="ru-RU" w:bidi="ru-RU"/>
        </w:rPr>
        <w:t>е</w:t>
      </w:r>
      <w:r w:rsidR="00B8200B" w:rsidRPr="003C68C2">
        <w:rPr>
          <w:rFonts w:ascii="Times New Roman" w:eastAsia="Times New Roman" w:hAnsi="Times New Roman" w:cs="Times New Roman"/>
          <w:color w:val="000000"/>
          <w:sz w:val="24"/>
          <w:szCs w:val="24"/>
          <w:lang w:eastAsia="ru-RU" w:bidi="ru-RU"/>
        </w:rPr>
        <w:t xml:space="preserve"> исполнени</w:t>
      </w:r>
      <w:r w:rsidR="00B8200B">
        <w:rPr>
          <w:rFonts w:ascii="Times New Roman" w:eastAsia="Times New Roman" w:hAnsi="Times New Roman" w:cs="Times New Roman"/>
          <w:color w:val="000000"/>
          <w:sz w:val="24"/>
          <w:szCs w:val="24"/>
          <w:lang w:eastAsia="ru-RU" w:bidi="ru-RU"/>
        </w:rPr>
        <w:t>е</w:t>
      </w:r>
      <w:r w:rsidRPr="00B8200B">
        <w:rPr>
          <w:rFonts w:ascii="Times New Roman" w:eastAsia="Times New Roman" w:hAnsi="Times New Roman" w:cs="Times New Roman"/>
          <w:color w:val="000000"/>
          <w:sz w:val="24"/>
          <w:szCs w:val="24"/>
          <w:lang w:eastAsia="ru-RU" w:bidi="ru-RU"/>
        </w:rPr>
        <w:t xml:space="preserve"> произошл</w:t>
      </w:r>
      <w:r w:rsidR="00B8200B">
        <w:rPr>
          <w:rFonts w:ascii="Times New Roman" w:eastAsia="Times New Roman" w:hAnsi="Times New Roman" w:cs="Times New Roman"/>
          <w:color w:val="000000"/>
          <w:sz w:val="24"/>
          <w:szCs w:val="24"/>
          <w:lang w:eastAsia="ru-RU" w:bidi="ru-RU"/>
        </w:rPr>
        <w:t xml:space="preserve">о </w:t>
      </w:r>
      <w:r w:rsidRPr="00B8200B">
        <w:rPr>
          <w:rFonts w:ascii="Times New Roman" w:eastAsia="Times New Roman" w:hAnsi="Times New Roman" w:cs="Times New Roman"/>
          <w:color w:val="000000"/>
          <w:sz w:val="24"/>
          <w:szCs w:val="24"/>
          <w:lang w:eastAsia="ru-RU" w:bidi="ru-RU"/>
        </w:rPr>
        <w:t xml:space="preserve">вследствие </w:t>
      </w:r>
      <w:r w:rsidR="00B8200B">
        <w:rPr>
          <w:rFonts w:ascii="Times New Roman" w:eastAsia="Times New Roman" w:hAnsi="Times New Roman" w:cs="Times New Roman"/>
          <w:color w:val="000000"/>
          <w:sz w:val="24"/>
          <w:szCs w:val="24"/>
          <w:lang w:eastAsia="ru-RU" w:bidi="ru-RU"/>
        </w:rPr>
        <w:t xml:space="preserve">обстоятельств </w:t>
      </w:r>
      <w:r w:rsidRPr="00B8200B">
        <w:rPr>
          <w:rFonts w:ascii="Times New Roman" w:eastAsia="Times New Roman" w:hAnsi="Times New Roman" w:cs="Times New Roman"/>
          <w:color w:val="000000"/>
          <w:sz w:val="24"/>
          <w:szCs w:val="24"/>
          <w:lang w:eastAsia="ru-RU" w:bidi="ru-RU"/>
        </w:rPr>
        <w:t>непреодолимой силы или по вине Страхователя.</w:t>
      </w:r>
    </w:p>
    <w:p w14:paraId="3980DE87" w14:textId="77777777" w:rsidR="00E7504E" w:rsidRDefault="0020677A">
      <w:pPr>
        <w:keepNext/>
        <w:keepLines/>
        <w:widowControl w:val="0"/>
        <w:numPr>
          <w:ilvl w:val="1"/>
          <w:numId w:val="7"/>
        </w:numPr>
        <w:tabs>
          <w:tab w:val="left" w:pos="993"/>
          <w:tab w:val="left" w:pos="1134"/>
          <w:tab w:val="left" w:pos="1769"/>
        </w:tabs>
        <w:spacing w:after="0" w:line="240" w:lineRule="auto"/>
        <w:ind w:left="34" w:right="-2" w:firstLine="567"/>
        <w:contextualSpacing/>
        <w:jc w:val="both"/>
        <w:outlineLvl w:val="1"/>
        <w:rPr>
          <w:rFonts w:ascii="Times New Roman" w:eastAsia="Times New Roman" w:hAnsi="Times New Roman" w:cs="Times New Roman"/>
          <w:color w:val="000000"/>
          <w:sz w:val="24"/>
          <w:szCs w:val="24"/>
          <w:lang w:eastAsia="ru-RU" w:bidi="ru-RU"/>
        </w:rPr>
      </w:pPr>
      <w:bookmarkStart w:id="5" w:name="bookmark28"/>
      <w:r>
        <w:rPr>
          <w:rFonts w:ascii="Times New Roman" w:eastAsia="Times New Roman" w:hAnsi="Times New Roman" w:cs="Times New Roman"/>
          <w:color w:val="000000"/>
          <w:sz w:val="24"/>
          <w:szCs w:val="24"/>
          <w:lang w:eastAsia="ru-RU" w:bidi="ru-RU"/>
        </w:rPr>
        <w:t>Ответственность Застрахованного лица:</w:t>
      </w:r>
      <w:bookmarkEnd w:id="5"/>
    </w:p>
    <w:p w14:paraId="1FE5A2AF" w14:textId="79216A74" w:rsidR="00E7504E" w:rsidRDefault="0020677A">
      <w:pPr>
        <w:pStyle w:val="a3"/>
        <w:widowControl w:val="0"/>
        <w:numPr>
          <w:ilvl w:val="2"/>
          <w:numId w:val="7"/>
        </w:numPr>
        <w:tabs>
          <w:tab w:val="left" w:pos="1134"/>
          <w:tab w:val="left" w:pos="1276"/>
          <w:tab w:val="left" w:pos="1815"/>
        </w:tabs>
        <w:spacing w:after="0" w:line="240" w:lineRule="auto"/>
        <w:ind w:left="34" w:right="-2"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случае регулярных нарушений Застрахованным лицом медицинских предписаний и рекомендаций врачебного персонала, а также несоблюдения </w:t>
      </w:r>
      <w:proofErr w:type="spellStart"/>
      <w:r>
        <w:rPr>
          <w:rFonts w:ascii="Times New Roman" w:eastAsia="Times New Roman" w:hAnsi="Times New Roman" w:cs="Times New Roman"/>
          <w:color w:val="000000"/>
          <w:sz w:val="24"/>
          <w:szCs w:val="24"/>
          <w:lang w:eastAsia="ru-RU" w:bidi="ru-RU"/>
        </w:rPr>
        <w:t>лечебно</w:t>
      </w:r>
      <w:r>
        <w:rPr>
          <w:rFonts w:ascii="Times New Roman" w:eastAsia="Times New Roman" w:hAnsi="Times New Roman" w:cs="Times New Roman"/>
          <w:color w:val="000000"/>
          <w:sz w:val="24"/>
          <w:szCs w:val="24"/>
          <w:lang w:eastAsia="ru-RU" w:bidi="ru-RU"/>
        </w:rPr>
        <w:softHyphen/>
        <w:t>охранительного</w:t>
      </w:r>
      <w:proofErr w:type="spellEnd"/>
      <w:r>
        <w:rPr>
          <w:rFonts w:ascii="Times New Roman" w:eastAsia="Times New Roman" w:hAnsi="Times New Roman" w:cs="Times New Roman"/>
          <w:color w:val="000000"/>
          <w:sz w:val="24"/>
          <w:szCs w:val="24"/>
          <w:lang w:eastAsia="ru-RU" w:bidi="ru-RU"/>
        </w:rPr>
        <w:t xml:space="preserve"> режима, установленного в </w:t>
      </w:r>
      <w:r w:rsidR="00CC2A61">
        <w:rPr>
          <w:rFonts w:ascii="Times New Roman" w:eastAsia="Times New Roman" w:hAnsi="Times New Roman" w:cs="Times New Roman"/>
          <w:color w:val="000000"/>
          <w:sz w:val="24"/>
          <w:szCs w:val="24"/>
          <w:lang w:eastAsia="ru-RU" w:bidi="ru-RU"/>
        </w:rPr>
        <w:t>медицинском</w:t>
      </w:r>
      <w:r>
        <w:rPr>
          <w:rFonts w:ascii="Times New Roman" w:eastAsia="Times New Roman" w:hAnsi="Times New Roman" w:cs="Times New Roman"/>
          <w:color w:val="000000"/>
          <w:sz w:val="24"/>
          <w:szCs w:val="24"/>
          <w:lang w:eastAsia="ru-RU" w:bidi="ru-RU"/>
        </w:rPr>
        <w:t xml:space="preserve"> учреждении, медицинское учреждение вправе прекратить амбулаторно-поликлиническое обслуживание Застрахованного лица или выписать его из стационара, сделав соответствующую отметку в листке нетрудоспособности. При этом Страховщик оставляет за собой право по соглашению со Страхователем исключить из Списка Застрахованных лиц данное Застрахованное лицо</w:t>
      </w:r>
      <w:r w:rsidR="00CC2A61">
        <w:rPr>
          <w:rFonts w:ascii="Times New Roman" w:eastAsia="Times New Roman" w:hAnsi="Times New Roman" w:cs="Times New Roman"/>
          <w:color w:val="000000"/>
          <w:sz w:val="24"/>
          <w:szCs w:val="24"/>
          <w:lang w:eastAsia="ru-RU" w:bidi="ru-RU"/>
        </w:rPr>
        <w:t>.</w:t>
      </w:r>
    </w:p>
    <w:p w14:paraId="479ECB8C" w14:textId="77777777" w:rsidR="00E7504E" w:rsidRDefault="0020677A">
      <w:pPr>
        <w:pStyle w:val="a3"/>
        <w:widowControl w:val="0"/>
        <w:numPr>
          <w:ilvl w:val="2"/>
          <w:numId w:val="7"/>
        </w:numPr>
        <w:tabs>
          <w:tab w:val="left" w:pos="1134"/>
          <w:tab w:val="left" w:pos="1276"/>
          <w:tab w:val="left" w:pos="1815"/>
        </w:tabs>
        <w:spacing w:after="0" w:line="240" w:lineRule="auto"/>
        <w:ind w:left="34" w:right="-2" w:firstLine="567"/>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За необоснованный вызов Застрахованным лицом или его представителем скорой или неотложной медицинской помощи и использование санитарных транспортных средств не по медицинским показаниям Страховщик вправе исключить данное лицо из списка Застрахованных лиц. Страховщик вправе потребовать от Страхователя/Застрахованного лица возмещения расходов, понесенных в связи с необоснованным вызовом.</w:t>
      </w:r>
    </w:p>
    <w:p w14:paraId="31F387A3" w14:textId="77777777" w:rsidR="00E7504E" w:rsidRDefault="0020677A">
      <w:pPr>
        <w:widowControl w:val="0"/>
        <w:tabs>
          <w:tab w:val="left" w:pos="851"/>
          <w:tab w:val="left" w:pos="1134"/>
          <w:tab w:val="left" w:pos="1276"/>
          <w:tab w:val="left" w:pos="1815"/>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Вызов скорой или неотложной медицинской помощи и использование санитарных транспортных средств считается необоснованным, если:</w:t>
      </w:r>
    </w:p>
    <w:p w14:paraId="66A74085" w14:textId="77777777" w:rsidR="00E7504E" w:rsidRDefault="0020677A">
      <w:pPr>
        <w:widowControl w:val="0"/>
        <w:numPr>
          <w:ilvl w:val="0"/>
          <w:numId w:val="9"/>
        </w:numPr>
        <w:tabs>
          <w:tab w:val="left" w:pos="993"/>
          <w:tab w:val="left" w:pos="1134"/>
          <w:tab w:val="left" w:pos="154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вызов осуществлен Застрахованным лицом для медицинского обслуживания </w:t>
      </w:r>
      <w:r>
        <w:rPr>
          <w:rFonts w:ascii="Times New Roman" w:eastAsia="Times New Roman" w:hAnsi="Times New Roman" w:cs="Times New Roman"/>
          <w:color w:val="000000"/>
          <w:sz w:val="24"/>
          <w:szCs w:val="24"/>
          <w:lang w:eastAsia="ru-RU" w:bidi="ru-RU"/>
        </w:rPr>
        <w:lastRenderedPageBreak/>
        <w:t>незастрахованного лица;</w:t>
      </w:r>
    </w:p>
    <w:p w14:paraId="39631305" w14:textId="0BB5D325" w:rsidR="00E7504E" w:rsidRDefault="0020677A">
      <w:pPr>
        <w:widowControl w:val="0"/>
        <w:numPr>
          <w:ilvl w:val="0"/>
          <w:numId w:val="9"/>
        </w:numPr>
        <w:tabs>
          <w:tab w:val="left" w:pos="993"/>
          <w:tab w:val="left" w:pos="1134"/>
          <w:tab w:val="left" w:pos="154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по поводу заболеваний, не покрываем</w:t>
      </w:r>
      <w:r w:rsidR="00CC2A61">
        <w:rPr>
          <w:rFonts w:ascii="Times New Roman" w:eastAsia="Times New Roman" w:hAnsi="Times New Roman" w:cs="Times New Roman"/>
          <w:color w:val="000000"/>
          <w:sz w:val="24"/>
          <w:szCs w:val="24"/>
          <w:lang w:eastAsia="ru-RU" w:bidi="ru-RU"/>
        </w:rPr>
        <w:t>ых</w:t>
      </w:r>
      <w:r>
        <w:rPr>
          <w:rFonts w:ascii="Times New Roman" w:eastAsia="Times New Roman" w:hAnsi="Times New Roman" w:cs="Times New Roman"/>
          <w:color w:val="000000"/>
          <w:sz w:val="24"/>
          <w:szCs w:val="24"/>
          <w:lang w:eastAsia="ru-RU" w:bidi="ru-RU"/>
        </w:rPr>
        <w:t xml:space="preserve"> Программой (Программами) (Приложение № </w:t>
      </w:r>
      <w:r w:rsidR="003C68C2">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xml:space="preserve"> к Договору)</w:t>
      </w:r>
    </w:p>
    <w:p w14:paraId="28DD8574" w14:textId="7B20FD89" w:rsidR="00E7504E" w:rsidRDefault="0020677A">
      <w:pPr>
        <w:widowControl w:val="0"/>
        <w:numPr>
          <w:ilvl w:val="0"/>
          <w:numId w:val="9"/>
        </w:numPr>
        <w:tabs>
          <w:tab w:val="left" w:pos="993"/>
          <w:tab w:val="left" w:pos="1134"/>
          <w:tab w:val="left" w:pos="154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по неточному, неполному или несуществующему адресу, указанному Застрахованным лицом или лицом, действующим в его </w:t>
      </w:r>
      <w:r w:rsidRPr="003C68C2">
        <w:rPr>
          <w:rFonts w:ascii="Times New Roman" w:eastAsia="Times New Roman" w:hAnsi="Times New Roman" w:cs="Times New Roman"/>
          <w:color w:val="000000"/>
          <w:sz w:val="24"/>
          <w:szCs w:val="24"/>
          <w:lang w:eastAsia="ru-RU" w:bidi="ru-RU"/>
        </w:rPr>
        <w:t>интересах, диспетчеру скорой и неотложной медицинской помощи</w:t>
      </w:r>
      <w:r w:rsidR="003C68C2" w:rsidRPr="003C68C2">
        <w:rPr>
          <w:rFonts w:ascii="Times New Roman" w:eastAsia="Times New Roman" w:hAnsi="Times New Roman" w:cs="Times New Roman"/>
          <w:color w:val="000000"/>
          <w:sz w:val="24"/>
          <w:szCs w:val="24"/>
          <w:lang w:eastAsia="ru-RU" w:bidi="ru-RU"/>
        </w:rPr>
        <w:t>.</w:t>
      </w:r>
    </w:p>
    <w:p w14:paraId="2EE00891" w14:textId="2F6B9CBA" w:rsidR="00E64D7F" w:rsidRPr="00E64D7F" w:rsidRDefault="00E64D7F" w:rsidP="00E64D7F">
      <w:pPr>
        <w:widowControl w:val="0"/>
        <w:numPr>
          <w:ilvl w:val="1"/>
          <w:numId w:val="7"/>
        </w:numPr>
        <w:tabs>
          <w:tab w:val="left" w:pos="1134"/>
        </w:tabs>
        <w:spacing w:after="0" w:line="240" w:lineRule="auto"/>
        <w:ind w:right="-2" w:firstLine="567"/>
        <w:contextualSpacing/>
        <w:jc w:val="both"/>
        <w:rPr>
          <w:rFonts w:ascii="Times New Roman" w:eastAsia="Times New Roman" w:hAnsi="Times New Roman" w:cs="Times New Roman"/>
          <w:color w:val="000000"/>
          <w:sz w:val="24"/>
          <w:szCs w:val="24"/>
          <w:lang w:eastAsia="ru-RU" w:bidi="ru-RU"/>
        </w:rPr>
      </w:pPr>
      <w:r w:rsidRPr="00E64D7F">
        <w:rPr>
          <w:rFonts w:ascii="Times New Roman" w:eastAsia="Times New Roman" w:hAnsi="Times New Roman" w:cs="Times New Roman"/>
          <w:color w:val="000000"/>
          <w:sz w:val="24"/>
          <w:szCs w:val="24"/>
          <w:lang w:eastAsia="ru-RU" w:bidi="ru-RU"/>
        </w:rPr>
        <w:t>Неисполнение или ненадлежащее исполнение Сторонами принятых на себя обязательств по Договору влечет за собой ответственность в соответствии с действующим законодательством Российской Федерации</w:t>
      </w:r>
      <w:r>
        <w:rPr>
          <w:rFonts w:ascii="Times New Roman" w:eastAsia="Times New Roman" w:hAnsi="Times New Roman" w:cs="Times New Roman"/>
          <w:color w:val="000000"/>
          <w:sz w:val="24"/>
          <w:szCs w:val="24"/>
          <w:lang w:eastAsia="ru-RU" w:bidi="ru-RU"/>
        </w:rPr>
        <w:t>.</w:t>
      </w:r>
    </w:p>
    <w:p w14:paraId="0165FBDC" w14:textId="77777777" w:rsidR="00CC2A61" w:rsidRPr="003C68C2" w:rsidRDefault="00CC2A61" w:rsidP="00CC2A61">
      <w:pPr>
        <w:widowControl w:val="0"/>
        <w:tabs>
          <w:tab w:val="left" w:pos="993"/>
          <w:tab w:val="left" w:pos="1134"/>
          <w:tab w:val="left" w:pos="1543"/>
        </w:tabs>
        <w:spacing w:after="0" w:line="240" w:lineRule="auto"/>
        <w:ind w:left="601" w:right="-2"/>
        <w:contextualSpacing/>
        <w:jc w:val="both"/>
        <w:rPr>
          <w:rFonts w:ascii="Times New Roman" w:eastAsia="Times New Roman" w:hAnsi="Times New Roman" w:cs="Times New Roman"/>
          <w:color w:val="000000"/>
          <w:sz w:val="24"/>
          <w:szCs w:val="24"/>
          <w:lang w:eastAsia="ru-RU" w:bidi="ru-RU"/>
        </w:rPr>
      </w:pPr>
    </w:p>
    <w:p w14:paraId="6C900BDB" w14:textId="77777777" w:rsidR="00E7504E" w:rsidRPr="003C68C2" w:rsidRDefault="0020677A">
      <w:pPr>
        <w:pStyle w:val="a3"/>
        <w:widowControl w:val="0"/>
        <w:numPr>
          <w:ilvl w:val="0"/>
          <w:numId w:val="7"/>
        </w:numPr>
        <w:tabs>
          <w:tab w:val="left" w:pos="993"/>
          <w:tab w:val="left" w:pos="1134"/>
          <w:tab w:val="left" w:pos="1543"/>
        </w:tabs>
        <w:spacing w:after="0" w:line="240" w:lineRule="auto"/>
        <w:ind w:left="34" w:right="-2" w:firstLine="567"/>
        <w:jc w:val="center"/>
        <w:rPr>
          <w:rFonts w:ascii="Times New Roman" w:eastAsia="Times New Roman" w:hAnsi="Times New Roman" w:cs="Times New Roman"/>
          <w:b/>
          <w:color w:val="000000"/>
          <w:sz w:val="24"/>
          <w:szCs w:val="24"/>
          <w:lang w:eastAsia="ru-RU" w:bidi="ru-RU"/>
        </w:rPr>
      </w:pPr>
      <w:r w:rsidRPr="003C68C2">
        <w:rPr>
          <w:rFonts w:ascii="Times New Roman" w:eastAsia="Times New Roman" w:hAnsi="Times New Roman" w:cs="Times New Roman"/>
          <w:b/>
          <w:color w:val="000000"/>
          <w:sz w:val="24"/>
          <w:szCs w:val="24"/>
          <w:lang w:eastAsia="ru-RU" w:bidi="ru-RU"/>
        </w:rPr>
        <w:t>РАЗРЕШЕНИЕ СПОРОВ</w:t>
      </w:r>
    </w:p>
    <w:p w14:paraId="39220441" w14:textId="5018A44F" w:rsidR="00E64D7F" w:rsidRDefault="00E64D7F" w:rsidP="00E64D7F">
      <w:pPr>
        <w:widowControl w:val="0"/>
        <w:numPr>
          <w:ilvl w:val="1"/>
          <w:numId w:val="7"/>
        </w:numPr>
        <w:tabs>
          <w:tab w:val="left" w:pos="1134"/>
        </w:tabs>
        <w:spacing w:after="0" w:line="240" w:lineRule="auto"/>
        <w:ind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Споры, возникающие между Страхователем и Страховщиком по Договору, решаются путем переговоров</w:t>
      </w:r>
      <w:r>
        <w:rPr>
          <w:rFonts w:ascii="Times New Roman" w:eastAsia="Times New Roman" w:hAnsi="Times New Roman" w:cs="Times New Roman"/>
          <w:color w:val="000000"/>
          <w:sz w:val="24"/>
          <w:szCs w:val="24"/>
          <w:lang w:eastAsia="ru-RU" w:bidi="ru-RU"/>
        </w:rPr>
        <w:t xml:space="preserve"> и в претензионном порядке</w:t>
      </w:r>
      <w:r>
        <w:rPr>
          <w:rFonts w:ascii="Times New Roman" w:eastAsia="Times New Roman" w:hAnsi="Times New Roman" w:cs="Times New Roman"/>
          <w:color w:val="000000"/>
          <w:sz w:val="24"/>
          <w:szCs w:val="24"/>
          <w:lang w:eastAsia="ru-RU" w:bidi="ru-RU"/>
        </w:rPr>
        <w:t>.</w:t>
      </w:r>
    </w:p>
    <w:p w14:paraId="2291C84E" w14:textId="77777777" w:rsidR="00EE49A3" w:rsidRPr="00EE49A3" w:rsidRDefault="00EE49A3" w:rsidP="00EE49A3">
      <w:pPr>
        <w:numPr>
          <w:ilvl w:val="1"/>
          <w:numId w:val="7"/>
        </w:numPr>
        <w:tabs>
          <w:tab w:val="left" w:pos="1134"/>
        </w:tabs>
        <w:suppressAutoHyphens/>
        <w:spacing w:after="0" w:line="240" w:lineRule="auto"/>
        <w:ind w:firstLine="567"/>
        <w:jc w:val="both"/>
        <w:rPr>
          <w:rFonts w:ascii="Times New Roman" w:hAnsi="Times New Roman" w:cs="Times New Roman"/>
          <w:sz w:val="24"/>
          <w:szCs w:val="24"/>
        </w:rPr>
      </w:pPr>
      <w:r w:rsidRPr="00EE49A3">
        <w:rPr>
          <w:rFonts w:ascii="Times New Roman" w:hAnsi="Times New Roman" w:cs="Times New Roman"/>
          <w:sz w:val="24"/>
          <w:szCs w:val="24"/>
        </w:rPr>
        <w:t>Сторона, получившая претензию, обязана ее рассмотреть и дать письменный ответ в течение 10 (десяти) рабочих дней с момента получения.</w:t>
      </w:r>
    </w:p>
    <w:p w14:paraId="4DBE2763" w14:textId="77777777" w:rsidR="00EE49A3" w:rsidRPr="00EE49A3" w:rsidRDefault="00EE49A3" w:rsidP="00EE49A3">
      <w:pPr>
        <w:numPr>
          <w:ilvl w:val="1"/>
          <w:numId w:val="7"/>
        </w:numPr>
        <w:tabs>
          <w:tab w:val="left" w:pos="1134"/>
        </w:tabs>
        <w:suppressAutoHyphens/>
        <w:spacing w:after="0" w:line="240" w:lineRule="auto"/>
        <w:ind w:firstLine="567"/>
        <w:jc w:val="both"/>
        <w:rPr>
          <w:rFonts w:ascii="Times New Roman" w:hAnsi="Times New Roman" w:cs="Times New Roman"/>
          <w:sz w:val="24"/>
          <w:szCs w:val="24"/>
        </w:rPr>
      </w:pPr>
      <w:r w:rsidRPr="00EE49A3">
        <w:rPr>
          <w:rFonts w:ascii="Times New Roman" w:hAnsi="Times New Roman" w:cs="Times New Roman"/>
          <w:sz w:val="24"/>
          <w:szCs w:val="24"/>
        </w:rPr>
        <w:t xml:space="preserve"> При невозможности разрешения споров мирным путем, они подлежат рассмотрению Арбитражным судом г. Москвы.</w:t>
      </w:r>
    </w:p>
    <w:p w14:paraId="527CB4C5" w14:textId="77777777" w:rsidR="00E7504E" w:rsidRDefault="00E7504E">
      <w:pPr>
        <w:widowControl w:val="0"/>
        <w:tabs>
          <w:tab w:val="left" w:pos="1134"/>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p>
    <w:p w14:paraId="152FD76A" w14:textId="77777777" w:rsidR="00E7504E" w:rsidRDefault="0020677A">
      <w:pPr>
        <w:widowControl w:val="0"/>
        <w:numPr>
          <w:ilvl w:val="0"/>
          <w:numId w:val="7"/>
        </w:numPr>
        <w:tabs>
          <w:tab w:val="left" w:pos="426"/>
          <w:tab w:val="left" w:pos="709"/>
          <w:tab w:val="left" w:pos="1134"/>
          <w:tab w:val="left" w:pos="1276"/>
          <w:tab w:val="left" w:pos="2410"/>
          <w:tab w:val="left" w:pos="3918"/>
        </w:tabs>
        <w:spacing w:after="0" w:line="240" w:lineRule="auto"/>
        <w:ind w:left="34" w:right="-2" w:firstLine="567"/>
        <w:contextualSpacing/>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КОНФИДЕНЦИАЛЬНОСТЬ</w:t>
      </w:r>
    </w:p>
    <w:p w14:paraId="11A13257" w14:textId="71352FD2"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Стороны обязуются не разглашать конфиденциальную информацию, и не использовать е</w:t>
      </w:r>
      <w:r w:rsidR="00F174F6">
        <w:rPr>
          <w:rFonts w:ascii="Times New Roman" w:eastAsia="Times New Roman" w:hAnsi="Times New Roman" w:cs="Times New Roman"/>
          <w:color w:val="000000"/>
          <w:sz w:val="24"/>
          <w:szCs w:val="24"/>
          <w:lang w:eastAsia="ru-RU" w:bidi="ru-RU"/>
        </w:rPr>
        <w:t>е</w:t>
      </w:r>
      <w:r>
        <w:rPr>
          <w:rFonts w:ascii="Times New Roman" w:eastAsia="Times New Roman" w:hAnsi="Times New Roman" w:cs="Times New Roman"/>
          <w:color w:val="000000"/>
          <w:sz w:val="24"/>
          <w:szCs w:val="24"/>
          <w:lang w:eastAsia="ru-RU" w:bidi="ru-RU"/>
        </w:rPr>
        <w:t>, кроме как в целях исполнения обязательств по Договору.</w:t>
      </w:r>
    </w:p>
    <w:p w14:paraId="7014F2C4" w14:textId="5A0162F3"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Конфиденциальной считается информация, полученная в рамках </w:t>
      </w:r>
      <w:r w:rsidR="0006363C">
        <w:rPr>
          <w:rFonts w:ascii="Times New Roman" w:eastAsia="Times New Roman" w:hAnsi="Times New Roman" w:cs="Times New Roman"/>
          <w:color w:val="000000"/>
          <w:sz w:val="24"/>
          <w:szCs w:val="24"/>
          <w:lang w:eastAsia="ru-RU" w:bidi="ru-RU"/>
        </w:rPr>
        <w:t>ис</w:t>
      </w:r>
      <w:r>
        <w:rPr>
          <w:rFonts w:ascii="Times New Roman" w:eastAsia="Times New Roman" w:hAnsi="Times New Roman" w:cs="Times New Roman"/>
          <w:color w:val="000000"/>
          <w:sz w:val="24"/>
          <w:szCs w:val="24"/>
          <w:lang w:eastAsia="ru-RU" w:bidi="ru-RU"/>
        </w:rPr>
        <w:t xml:space="preserve">полнения Договора и содержащая коммерческую тайну либо иную охраняемую законом тайну </w:t>
      </w:r>
      <w:r w:rsidR="0006363C">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 xml:space="preserve">тороны, или информация, которая прямо названа </w:t>
      </w:r>
      <w:r w:rsidR="0006363C">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торонами конфиденциальной. Все документы, содержащие конфиденциальную информацию и передаваемые в рамках Договора, должны иметь пометку «Конфиденциально» или гриф «Коммерческая тайна» с указанием сведений о е</w:t>
      </w:r>
      <w:r w:rsidR="00F174F6">
        <w:rPr>
          <w:rFonts w:ascii="Times New Roman" w:eastAsia="Times New Roman" w:hAnsi="Times New Roman" w:cs="Times New Roman"/>
          <w:color w:val="000000"/>
          <w:sz w:val="24"/>
          <w:szCs w:val="24"/>
          <w:lang w:eastAsia="ru-RU" w:bidi="ru-RU"/>
        </w:rPr>
        <w:t>е</w:t>
      </w:r>
      <w:r>
        <w:rPr>
          <w:rFonts w:ascii="Times New Roman" w:eastAsia="Times New Roman" w:hAnsi="Times New Roman" w:cs="Times New Roman"/>
          <w:color w:val="000000"/>
          <w:sz w:val="24"/>
          <w:szCs w:val="24"/>
          <w:lang w:eastAsia="ru-RU" w:bidi="ru-RU"/>
        </w:rPr>
        <w:t xml:space="preserve"> обладателе, предусмотренных частью 4 статьи 6 Федерального закона от 29.07.2004 </w:t>
      </w:r>
      <w:r w:rsidR="0006363C">
        <w:rPr>
          <w:rFonts w:ascii="Times New Roman" w:eastAsia="Times New Roman" w:hAnsi="Times New Roman" w:cs="Times New Roman"/>
          <w:color w:val="000000"/>
          <w:sz w:val="24"/>
          <w:szCs w:val="24"/>
          <w:lang w:eastAsia="ru-RU" w:bidi="ru-RU"/>
        </w:rPr>
        <w:br/>
      </w:r>
      <w:r>
        <w:rPr>
          <w:rFonts w:ascii="Times New Roman" w:eastAsia="Times New Roman" w:hAnsi="Times New Roman" w:cs="Times New Roman"/>
          <w:color w:val="000000"/>
          <w:sz w:val="24"/>
          <w:szCs w:val="24"/>
          <w:lang w:eastAsia="ru-RU" w:bidi="ru-RU"/>
        </w:rPr>
        <w:t>№ 98-ФЗ «О коммерческой тайне».</w:t>
      </w:r>
    </w:p>
    <w:p w14:paraId="6EB24E20" w14:textId="3AB0D3C8"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Сторона, не выполнившая условия конфиденциальности, нес</w:t>
      </w:r>
      <w:r w:rsidR="00F174F6">
        <w:rPr>
          <w:rFonts w:ascii="Times New Roman" w:eastAsia="Times New Roman" w:hAnsi="Times New Roman" w:cs="Times New Roman"/>
          <w:color w:val="000000"/>
          <w:sz w:val="24"/>
          <w:szCs w:val="24"/>
          <w:lang w:eastAsia="ru-RU" w:bidi="ru-RU"/>
        </w:rPr>
        <w:t>е</w:t>
      </w:r>
      <w:r>
        <w:rPr>
          <w:rFonts w:ascii="Times New Roman" w:eastAsia="Times New Roman" w:hAnsi="Times New Roman" w:cs="Times New Roman"/>
          <w:color w:val="000000"/>
          <w:sz w:val="24"/>
          <w:szCs w:val="24"/>
          <w:lang w:eastAsia="ru-RU" w:bidi="ru-RU"/>
        </w:rPr>
        <w:t>т ответственность в соответствии с законодательством Российской Федерации.</w:t>
      </w:r>
    </w:p>
    <w:p w14:paraId="496C0475" w14:textId="023DE504"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Стороны вправе предоставлять конфиденциальную информацию по мотивированному требованию органа государственной власти, органа местного самоуправления, в порядке, предусмотренном частью 1 статьи 6 Федерального закона от 29.07.2004 № 98-ФЗ «О коммерческой тайне», и кредитным организациям по их запросу, что не влеч</w:t>
      </w:r>
      <w:r w:rsidR="00F174F6">
        <w:rPr>
          <w:rFonts w:ascii="Times New Roman" w:eastAsia="Times New Roman" w:hAnsi="Times New Roman" w:cs="Times New Roman"/>
          <w:color w:val="000000"/>
          <w:sz w:val="24"/>
          <w:szCs w:val="24"/>
          <w:lang w:eastAsia="ru-RU" w:bidi="ru-RU"/>
        </w:rPr>
        <w:t>е</w:t>
      </w:r>
      <w:r>
        <w:rPr>
          <w:rFonts w:ascii="Times New Roman" w:eastAsia="Times New Roman" w:hAnsi="Times New Roman" w:cs="Times New Roman"/>
          <w:color w:val="000000"/>
          <w:sz w:val="24"/>
          <w:szCs w:val="24"/>
          <w:lang w:eastAsia="ru-RU" w:bidi="ru-RU"/>
        </w:rPr>
        <w:t>т за собой наступление ответственности за е</w:t>
      </w:r>
      <w:r w:rsidR="00F174F6">
        <w:rPr>
          <w:rFonts w:ascii="Times New Roman" w:eastAsia="Times New Roman" w:hAnsi="Times New Roman" w:cs="Times New Roman"/>
          <w:color w:val="000000"/>
          <w:sz w:val="24"/>
          <w:szCs w:val="24"/>
          <w:lang w:eastAsia="ru-RU" w:bidi="ru-RU"/>
        </w:rPr>
        <w:t>е</w:t>
      </w:r>
      <w:r>
        <w:rPr>
          <w:rFonts w:ascii="Times New Roman" w:eastAsia="Times New Roman" w:hAnsi="Times New Roman" w:cs="Times New Roman"/>
          <w:color w:val="000000"/>
          <w:sz w:val="24"/>
          <w:szCs w:val="24"/>
          <w:lang w:eastAsia="ru-RU" w:bidi="ru-RU"/>
        </w:rPr>
        <w:t xml:space="preserve"> разглашение.</w:t>
      </w:r>
    </w:p>
    <w:p w14:paraId="4FF3C675" w14:textId="3514265F"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Информация не будет отнесена к конфиденциальной, если к информации имеется свободный доступ на законном основании и </w:t>
      </w:r>
      <w:r w:rsidR="0006363C">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торона, являющаяся собственником информации, не принимает необходимые меры к охране е</w:t>
      </w:r>
      <w:r w:rsidR="00F174F6">
        <w:rPr>
          <w:rFonts w:ascii="Times New Roman" w:eastAsia="Times New Roman" w:hAnsi="Times New Roman" w:cs="Times New Roman"/>
          <w:color w:val="000000"/>
          <w:sz w:val="24"/>
          <w:szCs w:val="24"/>
          <w:lang w:eastAsia="ru-RU" w:bidi="ru-RU"/>
        </w:rPr>
        <w:t>е</w:t>
      </w:r>
      <w:r>
        <w:rPr>
          <w:rFonts w:ascii="Times New Roman" w:eastAsia="Times New Roman" w:hAnsi="Times New Roman" w:cs="Times New Roman"/>
          <w:color w:val="000000"/>
          <w:sz w:val="24"/>
          <w:szCs w:val="24"/>
          <w:lang w:eastAsia="ru-RU" w:bidi="ru-RU"/>
        </w:rPr>
        <w:t xml:space="preserve"> конфиденциальности.</w:t>
      </w:r>
    </w:p>
    <w:p w14:paraId="56115B0F" w14:textId="6134956F"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Стороны обязуются, начиная с момента подписания и в течение 3 (тр</w:t>
      </w:r>
      <w:r w:rsidR="00F174F6">
        <w:rPr>
          <w:rFonts w:ascii="Times New Roman" w:eastAsia="Times New Roman" w:hAnsi="Times New Roman" w:cs="Times New Roman"/>
          <w:color w:val="000000"/>
          <w:sz w:val="24"/>
          <w:szCs w:val="24"/>
          <w:lang w:eastAsia="ru-RU" w:bidi="ru-RU"/>
        </w:rPr>
        <w:t>е</w:t>
      </w:r>
      <w:r>
        <w:rPr>
          <w:rFonts w:ascii="Times New Roman" w:eastAsia="Times New Roman" w:hAnsi="Times New Roman" w:cs="Times New Roman"/>
          <w:color w:val="000000"/>
          <w:sz w:val="24"/>
          <w:szCs w:val="24"/>
          <w:lang w:eastAsia="ru-RU" w:bidi="ru-RU"/>
        </w:rPr>
        <w:t xml:space="preserve">х) лет после прекращения действия Договора, не передавать конфиденциальную информацию третьим лицам без письменного согласия другой </w:t>
      </w:r>
      <w:r w:rsidR="0006363C">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тороны, кроме случаев, когда такое разглашение требуется в соответствии с законодательством Российской Федерации.</w:t>
      </w:r>
    </w:p>
    <w:p w14:paraId="72DF1F25" w14:textId="25E555A3"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Стороны обязуются исключить доступ к конфиденциальной информации третьих лиц или представителей </w:t>
      </w:r>
      <w:r w:rsidR="0006363C">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торон, не уполномоченных работать с конфиденциальной информацией, относящейся к Договору.</w:t>
      </w:r>
    </w:p>
    <w:p w14:paraId="74BAC054" w14:textId="77777777" w:rsidR="00E7504E" w:rsidRDefault="00E7504E">
      <w:pPr>
        <w:widowControl w:val="0"/>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p>
    <w:p w14:paraId="3B715A51" w14:textId="77777777" w:rsidR="00E7504E" w:rsidRDefault="0020677A">
      <w:pPr>
        <w:widowControl w:val="0"/>
        <w:numPr>
          <w:ilvl w:val="0"/>
          <w:numId w:val="7"/>
        </w:numPr>
        <w:tabs>
          <w:tab w:val="left" w:pos="426"/>
          <w:tab w:val="left" w:pos="709"/>
          <w:tab w:val="left" w:pos="851"/>
          <w:tab w:val="left" w:pos="1134"/>
          <w:tab w:val="left" w:pos="3298"/>
        </w:tabs>
        <w:spacing w:after="0" w:line="240" w:lineRule="auto"/>
        <w:ind w:left="34" w:right="-2" w:firstLine="567"/>
        <w:contextualSpacing/>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ЗАЩИТА ПЕРСОНАЛЬНЫХ ДАННЫХ</w:t>
      </w:r>
    </w:p>
    <w:p w14:paraId="275635F8" w14:textId="431BBC37"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Страховщик и Страхователь берут на себя обязательства по соблюдению режима конфиденциальности в отношении персональных данных Застрахованных лиц (далее</w:t>
      </w:r>
      <w:r w:rsidR="00DE6FE9">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 Персональные данные), передаваемых Страхователем в рамках Договора, за исключением случаев, предусмотренных законодательством Российской Федерации.</w:t>
      </w:r>
    </w:p>
    <w:p w14:paraId="316120D2" w14:textId="77777777"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Термин «Персональные данные» понимается в Договоре в значении, определенном законодательством Российской Федерации, в том числе Федеральным законом от 27.07.2006 № 152-ФЗ «О персональных данных».</w:t>
      </w:r>
    </w:p>
    <w:p w14:paraId="7634D4D4" w14:textId="77777777"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Передача Персональных данных третьим лицам, не являющим работниками </w:t>
      </w:r>
      <w:r>
        <w:rPr>
          <w:rFonts w:ascii="Times New Roman" w:eastAsia="Times New Roman" w:hAnsi="Times New Roman" w:cs="Times New Roman"/>
          <w:color w:val="000000"/>
          <w:sz w:val="24"/>
          <w:szCs w:val="24"/>
          <w:lang w:eastAsia="ru-RU" w:bidi="ru-RU"/>
        </w:rPr>
        <w:lastRenderedPageBreak/>
        <w:t>Страховщика, или иное их разглашение может осуществляться только с письменного согласия Страхователя или субъекта персональных данных.</w:t>
      </w:r>
    </w:p>
    <w:p w14:paraId="63D5C03A" w14:textId="77777777"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Страховщик обязуется соблюдать принципы и правила обработки Персональных данных с соблюдением их конфиденциальности и обеспечением их безопасности в соответствии с законодательством Российской Федерации.</w:t>
      </w:r>
    </w:p>
    <w:p w14:paraId="1A3C4A9D" w14:textId="77777777"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Страховщик обязуется выполнять все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а также меры, определенные в законодательстве Российской Федерации.</w:t>
      </w:r>
    </w:p>
    <w:p w14:paraId="16071ED6" w14:textId="77777777"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Страховщик обязуется использовать Персональные данные только для цели оказания услуг, предусмотренных Договором, если иное не предусмотрено законодательством Российской Федерации.</w:t>
      </w:r>
    </w:p>
    <w:p w14:paraId="2A36BB41" w14:textId="77777777"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Если Страховщик в соответствии с законодательством будет обязан раскрыть Персональные данные правительственным, административным или судебным органам государства, письменное уведомление об этом факте должно быть направлено Страхователю незамедлительно не позднее 3 (трех) рабочих дней с момента такого раскрытия.</w:t>
      </w:r>
    </w:p>
    <w:p w14:paraId="10BA7958" w14:textId="77777777" w:rsidR="00E7504E" w:rsidRDefault="0020677A">
      <w:pPr>
        <w:widowControl w:val="0"/>
        <w:numPr>
          <w:ilvl w:val="1"/>
          <w:numId w:val="7"/>
        </w:numPr>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По истечении срока действия Договора цели обработки Персональных данных считаются достигнутыми, а обработка Персональных данных на основании Договора должна быть Страховщиком прекращена.</w:t>
      </w:r>
    </w:p>
    <w:p w14:paraId="5CCDD871" w14:textId="77777777" w:rsidR="00E7504E" w:rsidRDefault="00E7504E">
      <w:pPr>
        <w:widowControl w:val="0"/>
        <w:tabs>
          <w:tab w:val="left" w:pos="851"/>
          <w:tab w:val="left" w:pos="1134"/>
          <w:tab w:val="left" w:pos="1637"/>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p>
    <w:p w14:paraId="5FF55F16" w14:textId="77777777" w:rsidR="00E7504E" w:rsidRDefault="0020677A">
      <w:pPr>
        <w:widowControl w:val="0"/>
        <w:numPr>
          <w:ilvl w:val="0"/>
          <w:numId w:val="7"/>
        </w:numPr>
        <w:tabs>
          <w:tab w:val="left" w:pos="426"/>
          <w:tab w:val="left" w:pos="709"/>
          <w:tab w:val="left" w:pos="993"/>
          <w:tab w:val="left" w:pos="1134"/>
          <w:tab w:val="left" w:pos="3418"/>
        </w:tabs>
        <w:spacing w:after="0" w:line="240" w:lineRule="auto"/>
        <w:ind w:left="34" w:right="-2" w:firstLine="567"/>
        <w:contextualSpacing/>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АНТИКОРРУПЦИОННАЯ ОГОВОРКА</w:t>
      </w:r>
    </w:p>
    <w:p w14:paraId="354185D4" w14:textId="526A0152" w:rsidR="00E7504E" w:rsidRDefault="0020677A">
      <w:pPr>
        <w:widowControl w:val="0"/>
        <w:numPr>
          <w:ilvl w:val="1"/>
          <w:numId w:val="7"/>
        </w:numPr>
        <w:tabs>
          <w:tab w:val="left" w:pos="993"/>
          <w:tab w:val="left" w:pos="1134"/>
          <w:tab w:val="left" w:pos="1276"/>
          <w:tab w:val="left" w:pos="1578"/>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При исполнении своих обязательств по Договору, стороны, их аффилированные лица, работники или посредники соблюдают требования антикоррупционного законодательства и законодательства о противодействии легализации доходов, полученных преступным путем.</w:t>
      </w:r>
    </w:p>
    <w:p w14:paraId="47C17C82" w14:textId="422A4BD2" w:rsidR="00CF08A5" w:rsidRPr="00CF08A5" w:rsidRDefault="00CF08A5" w:rsidP="00CF08A5">
      <w:pPr>
        <w:pStyle w:val="af5"/>
        <w:tabs>
          <w:tab w:val="left" w:pos="1134"/>
        </w:tabs>
        <w:spacing w:before="0" w:beforeAutospacing="0" w:after="0" w:afterAutospacing="0"/>
        <w:ind w:firstLine="709"/>
        <w:jc w:val="both"/>
      </w:pPr>
      <w:r w:rsidRPr="00073D80">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DB7E1C5" w14:textId="49607747" w:rsidR="00E7504E" w:rsidRDefault="0020677A">
      <w:pPr>
        <w:widowControl w:val="0"/>
        <w:tabs>
          <w:tab w:val="left" w:pos="1134"/>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случае возникновения у </w:t>
      </w:r>
      <w:r w:rsidR="00CF08A5">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 xml:space="preserve">тороны подозрений, что произошло или может произойти нарушение каких-либо положений настоящего раздела, соответствующая </w:t>
      </w:r>
      <w:r w:rsidR="00CF08A5">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 xml:space="preserve">торона обязуется уведомить другую </w:t>
      </w:r>
      <w:r w:rsidR="00CF08A5">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 xml:space="preserve">торону в письменной форме. После письменного уведомления, соответствующая </w:t>
      </w:r>
      <w:r w:rsidR="00CF08A5">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 xml:space="preserve">торона имеет право приостановить исполнение обязательств по настоящему </w:t>
      </w:r>
      <w:r w:rsidR="00CF08A5">
        <w:rPr>
          <w:rFonts w:ascii="Times New Roman" w:eastAsia="Times New Roman" w:hAnsi="Times New Roman" w:cs="Times New Roman"/>
          <w:color w:val="000000"/>
          <w:sz w:val="24"/>
          <w:szCs w:val="24"/>
          <w:lang w:eastAsia="ru-RU" w:bidi="ru-RU"/>
        </w:rPr>
        <w:t>Д</w:t>
      </w:r>
      <w:r>
        <w:rPr>
          <w:rFonts w:ascii="Times New Roman" w:eastAsia="Times New Roman" w:hAnsi="Times New Roman" w:cs="Times New Roman"/>
          <w:color w:val="000000"/>
          <w:sz w:val="24"/>
          <w:szCs w:val="24"/>
          <w:lang w:eastAsia="ru-RU" w:bidi="ru-RU"/>
        </w:rPr>
        <w:t>оговору до получения подтверждения, что нарушени</w:t>
      </w:r>
      <w:r w:rsidR="00CF08A5">
        <w:rPr>
          <w:rFonts w:ascii="Times New Roman" w:eastAsia="Times New Roman" w:hAnsi="Times New Roman" w:cs="Times New Roman"/>
          <w:color w:val="000000"/>
          <w:sz w:val="24"/>
          <w:szCs w:val="24"/>
          <w:lang w:eastAsia="ru-RU" w:bidi="ru-RU"/>
        </w:rPr>
        <w:t>е</w:t>
      </w:r>
      <w:r>
        <w:rPr>
          <w:rFonts w:ascii="Times New Roman" w:eastAsia="Times New Roman" w:hAnsi="Times New Roman" w:cs="Times New Roman"/>
          <w:color w:val="000000"/>
          <w:sz w:val="24"/>
          <w:szCs w:val="24"/>
          <w:lang w:eastAsia="ru-RU" w:bidi="ru-RU"/>
        </w:rPr>
        <w:t xml:space="preserve"> не произошло или не произойдет. Подтверждение должно быть направлено в течение 10 (десяти) рабочих дней с момента направления письменного уведомления.</w:t>
      </w:r>
    </w:p>
    <w:p w14:paraId="025D0E8C" w14:textId="0F213604" w:rsidR="00E7504E" w:rsidRDefault="0020677A">
      <w:pPr>
        <w:widowControl w:val="0"/>
        <w:tabs>
          <w:tab w:val="left" w:pos="1134"/>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письменном уведомлении </w:t>
      </w:r>
      <w:r w:rsidR="00CF08A5">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антикоррупционного законодательства и законодательства о противодействии легализации доходов, полученных преступным путем.</w:t>
      </w:r>
    </w:p>
    <w:p w14:paraId="4703CB61" w14:textId="1DEA8360" w:rsidR="00E7504E" w:rsidRDefault="0020677A">
      <w:pPr>
        <w:widowControl w:val="0"/>
        <w:numPr>
          <w:ilvl w:val="1"/>
          <w:numId w:val="7"/>
        </w:numPr>
        <w:tabs>
          <w:tab w:val="left" w:pos="709"/>
          <w:tab w:val="left" w:pos="993"/>
          <w:tab w:val="left" w:pos="1134"/>
          <w:tab w:val="left" w:pos="1276"/>
          <w:tab w:val="left" w:pos="158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 случае нарушения одной </w:t>
      </w:r>
      <w:r w:rsidR="00CF08A5">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 xml:space="preserve">тороной обязательств воздерживаться от запрещенных в пункте 10.1 Договора действий и (или) неполучения другой </w:t>
      </w:r>
      <w:r w:rsidR="00CF08A5">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779E1CC2" w14:textId="77777777" w:rsidR="00E7504E" w:rsidRDefault="00E7504E">
      <w:pPr>
        <w:widowControl w:val="0"/>
        <w:tabs>
          <w:tab w:val="left" w:pos="1134"/>
          <w:tab w:val="left" w:pos="1582"/>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p>
    <w:p w14:paraId="07C22B20" w14:textId="77777777" w:rsidR="00E7504E" w:rsidRDefault="0020677A">
      <w:pPr>
        <w:widowControl w:val="0"/>
        <w:numPr>
          <w:ilvl w:val="0"/>
          <w:numId w:val="7"/>
        </w:numPr>
        <w:tabs>
          <w:tab w:val="left" w:pos="284"/>
          <w:tab w:val="left" w:pos="567"/>
          <w:tab w:val="left" w:pos="709"/>
          <w:tab w:val="left" w:pos="1134"/>
          <w:tab w:val="left" w:pos="1276"/>
          <w:tab w:val="left" w:pos="1701"/>
          <w:tab w:val="left" w:pos="1985"/>
          <w:tab w:val="left" w:pos="2410"/>
          <w:tab w:val="left" w:pos="4378"/>
        </w:tabs>
        <w:spacing w:after="0" w:line="240" w:lineRule="auto"/>
        <w:ind w:left="34" w:right="-2" w:firstLine="567"/>
        <w:contextualSpacing/>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ПРОЧИЕ УСЛОВИЯ</w:t>
      </w:r>
    </w:p>
    <w:p w14:paraId="11AC03C6" w14:textId="77777777" w:rsidR="00E7504E" w:rsidRDefault="0020677A">
      <w:pPr>
        <w:widowControl w:val="0"/>
        <w:numPr>
          <w:ilvl w:val="1"/>
          <w:numId w:val="7"/>
        </w:numPr>
        <w:tabs>
          <w:tab w:val="left" w:pos="851"/>
          <w:tab w:val="left" w:pos="1134"/>
          <w:tab w:val="left" w:pos="1276"/>
          <w:tab w:val="left" w:pos="169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Все заявления и сообщения, которые делают друг другу Страхователь, Страховщик в связи с заключением, исполнением, прекращением Договора должны производиться в письменной форме и/или способами, позволяющими объективно зафиксировать факт сообщения.</w:t>
      </w:r>
    </w:p>
    <w:p w14:paraId="0F1973DC" w14:textId="43E26B0D" w:rsidR="00E7504E" w:rsidRDefault="0020677A">
      <w:pPr>
        <w:widowControl w:val="0"/>
        <w:numPr>
          <w:ilvl w:val="1"/>
          <w:numId w:val="7"/>
        </w:numPr>
        <w:tabs>
          <w:tab w:val="left" w:pos="851"/>
          <w:tab w:val="left" w:pos="1134"/>
          <w:tab w:val="left" w:pos="1276"/>
          <w:tab w:val="left" w:pos="169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Вся корреспонденция направляется по почтовым адресам, которые указаны в Договоре. В случае изменения адресов и/или реквизитов </w:t>
      </w:r>
      <w:r w:rsidR="00CF08A5">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 xml:space="preserve">торон, </w:t>
      </w:r>
      <w:r w:rsidR="00CF08A5">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 xml:space="preserve">тороны обязуются заблаговременно в письменном виде известить друг друга об этом. Если </w:t>
      </w:r>
      <w:r w:rsidR="00CF08A5">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 xml:space="preserve">торона не была извещена об изменении адреса и/или реквизитов другой </w:t>
      </w:r>
      <w:r w:rsidR="00CF08A5">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тороны заблаговременно, то вся корреспонденция, направленная по прежнему адресу, будет считаться отправленной надлежащим образом и полученной на дату ее поступления по прежнему почтовому адресу.</w:t>
      </w:r>
    </w:p>
    <w:p w14:paraId="5E7E89D9" w14:textId="6E66EFC6" w:rsidR="00E7504E" w:rsidRDefault="0020677A">
      <w:pPr>
        <w:widowControl w:val="0"/>
        <w:numPr>
          <w:ilvl w:val="1"/>
          <w:numId w:val="7"/>
        </w:numPr>
        <w:tabs>
          <w:tab w:val="left" w:pos="851"/>
          <w:tab w:val="left" w:pos="1134"/>
          <w:tab w:val="left" w:pos="1276"/>
          <w:tab w:val="left" w:pos="1693"/>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Во всем остальном, что не предусмотрено Договором, </w:t>
      </w:r>
      <w:r w:rsidR="00CF08A5">
        <w:rPr>
          <w:rFonts w:ascii="Times New Roman" w:eastAsia="Times New Roman" w:hAnsi="Times New Roman" w:cs="Times New Roman"/>
          <w:color w:val="000000"/>
          <w:sz w:val="24"/>
          <w:szCs w:val="24"/>
          <w:lang w:eastAsia="ru-RU" w:bidi="ru-RU"/>
        </w:rPr>
        <w:t>С</w:t>
      </w:r>
      <w:r>
        <w:rPr>
          <w:rFonts w:ascii="Times New Roman" w:eastAsia="Times New Roman" w:hAnsi="Times New Roman" w:cs="Times New Roman"/>
          <w:color w:val="000000"/>
          <w:sz w:val="24"/>
          <w:szCs w:val="24"/>
          <w:lang w:eastAsia="ru-RU" w:bidi="ru-RU"/>
        </w:rPr>
        <w:t>тороны руководствуются законодательством Российской Федерации и Правилами страхования.</w:t>
      </w:r>
    </w:p>
    <w:p w14:paraId="377B3C40" w14:textId="1DF527B9" w:rsidR="00E7504E" w:rsidRDefault="0020677A">
      <w:pPr>
        <w:widowControl w:val="0"/>
        <w:numPr>
          <w:ilvl w:val="1"/>
          <w:numId w:val="7"/>
        </w:numPr>
        <w:tabs>
          <w:tab w:val="left" w:pos="851"/>
          <w:tab w:val="left" w:pos="1134"/>
          <w:tab w:val="left" w:pos="1276"/>
          <w:tab w:val="left" w:pos="1711"/>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Договор составлен в двух экземплярах, имеющих одинаковую юридическую силу </w:t>
      </w:r>
      <w:r w:rsidR="00CF08A5" w:rsidRPr="00BE3A48">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по одному для каждой из сторон.</w:t>
      </w:r>
    </w:p>
    <w:p w14:paraId="0DC324BE" w14:textId="6101AFBC" w:rsidR="00E7504E" w:rsidRDefault="0020677A">
      <w:pPr>
        <w:widowControl w:val="0"/>
        <w:numPr>
          <w:ilvl w:val="1"/>
          <w:numId w:val="7"/>
        </w:numPr>
        <w:tabs>
          <w:tab w:val="left" w:pos="851"/>
          <w:tab w:val="left" w:pos="1134"/>
          <w:tab w:val="left" w:pos="1276"/>
          <w:tab w:val="left" w:pos="1711"/>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Неотъемлемой частью Договора являются следующие приложения:</w:t>
      </w:r>
      <w:r w:rsidR="00CF08A5">
        <w:rPr>
          <w:rFonts w:ascii="Times New Roman" w:eastAsia="Times New Roman" w:hAnsi="Times New Roman" w:cs="Times New Roman"/>
          <w:color w:val="000000"/>
          <w:sz w:val="24"/>
          <w:szCs w:val="24"/>
          <w:lang w:eastAsia="ru-RU" w:bidi="ru-RU"/>
        </w:rPr>
        <w:t xml:space="preserve"> </w:t>
      </w:r>
    </w:p>
    <w:p w14:paraId="6EC776B4" w14:textId="77777777" w:rsidR="00E7504E" w:rsidRPr="00BE3A48" w:rsidRDefault="0020677A">
      <w:pPr>
        <w:widowControl w:val="0"/>
        <w:tabs>
          <w:tab w:val="left" w:pos="1134"/>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BE3A48">
        <w:rPr>
          <w:rFonts w:ascii="Times New Roman" w:eastAsia="Times New Roman" w:hAnsi="Times New Roman" w:cs="Times New Roman"/>
          <w:color w:val="000000"/>
          <w:sz w:val="24"/>
          <w:szCs w:val="24"/>
          <w:lang w:eastAsia="ru-RU" w:bidi="ru-RU"/>
        </w:rPr>
        <w:t>Приложение № 1 – Техническое задание;</w:t>
      </w:r>
    </w:p>
    <w:p w14:paraId="7521BD4A" w14:textId="3D08A9F0" w:rsidR="00E7504E" w:rsidRPr="00BE3A48" w:rsidRDefault="0020677A">
      <w:pPr>
        <w:widowControl w:val="0"/>
        <w:tabs>
          <w:tab w:val="left" w:pos="1134"/>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BE3A48">
        <w:rPr>
          <w:rFonts w:ascii="Times New Roman" w:eastAsia="Times New Roman" w:hAnsi="Times New Roman" w:cs="Times New Roman"/>
          <w:color w:val="000000"/>
          <w:sz w:val="24"/>
          <w:szCs w:val="24"/>
          <w:lang w:eastAsia="ru-RU" w:bidi="ru-RU"/>
        </w:rPr>
        <w:t xml:space="preserve">Приложение № 2 </w:t>
      </w:r>
      <w:r w:rsidR="0098713D" w:rsidRPr="00BE3A48">
        <w:rPr>
          <w:rFonts w:ascii="Times New Roman" w:eastAsia="Times New Roman" w:hAnsi="Times New Roman" w:cs="Times New Roman"/>
          <w:color w:val="000000"/>
          <w:sz w:val="24"/>
          <w:szCs w:val="24"/>
          <w:lang w:eastAsia="ru-RU" w:bidi="ru-RU"/>
        </w:rPr>
        <w:t>–</w:t>
      </w:r>
      <w:r w:rsidRPr="00BE3A48">
        <w:rPr>
          <w:rFonts w:ascii="Times New Roman" w:eastAsia="Times New Roman" w:hAnsi="Times New Roman" w:cs="Times New Roman"/>
          <w:color w:val="000000"/>
          <w:sz w:val="24"/>
          <w:szCs w:val="24"/>
          <w:lang w:eastAsia="ru-RU" w:bidi="ru-RU"/>
        </w:rPr>
        <w:t xml:space="preserve"> Список Застрахованных лиц;</w:t>
      </w:r>
    </w:p>
    <w:p w14:paraId="2A67C149" w14:textId="4102612A" w:rsidR="00E7504E" w:rsidRPr="00BE3A48" w:rsidRDefault="0020677A">
      <w:pPr>
        <w:widowControl w:val="0"/>
        <w:tabs>
          <w:tab w:val="left" w:pos="1134"/>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BE3A48">
        <w:rPr>
          <w:rFonts w:ascii="Times New Roman" w:eastAsia="Times New Roman" w:hAnsi="Times New Roman" w:cs="Times New Roman"/>
          <w:color w:val="000000"/>
          <w:sz w:val="24"/>
          <w:szCs w:val="24"/>
          <w:lang w:eastAsia="ru-RU" w:bidi="ru-RU"/>
        </w:rPr>
        <w:t xml:space="preserve">Приложение № 3 </w:t>
      </w:r>
      <w:r w:rsidR="0098713D" w:rsidRPr="00BE3A48">
        <w:rPr>
          <w:rFonts w:ascii="Times New Roman" w:eastAsia="Times New Roman" w:hAnsi="Times New Roman" w:cs="Times New Roman"/>
          <w:color w:val="000000"/>
          <w:sz w:val="24"/>
          <w:szCs w:val="24"/>
          <w:lang w:eastAsia="ru-RU" w:bidi="ru-RU"/>
        </w:rPr>
        <w:t>–</w:t>
      </w:r>
      <w:r w:rsidRPr="00BE3A48">
        <w:rPr>
          <w:rFonts w:ascii="Times New Roman" w:eastAsia="Times New Roman" w:hAnsi="Times New Roman" w:cs="Times New Roman"/>
          <w:color w:val="000000"/>
          <w:sz w:val="24"/>
          <w:szCs w:val="24"/>
          <w:lang w:eastAsia="ru-RU" w:bidi="ru-RU"/>
        </w:rPr>
        <w:t xml:space="preserve"> Программа (Программы) добровольного медицинского страхования к вариантам страхования</w:t>
      </w:r>
      <w:r w:rsidR="00075755">
        <w:rPr>
          <w:rFonts w:ascii="Times New Roman" w:eastAsia="Times New Roman" w:hAnsi="Times New Roman" w:cs="Times New Roman"/>
          <w:color w:val="000000"/>
          <w:sz w:val="24"/>
          <w:szCs w:val="24"/>
          <w:lang w:eastAsia="ru-RU" w:bidi="ru-RU"/>
        </w:rPr>
        <w:t>;</w:t>
      </w:r>
    </w:p>
    <w:p w14:paraId="696EDBAB" w14:textId="6CC0553C" w:rsidR="00E7504E" w:rsidRPr="00BE3A48" w:rsidRDefault="0020677A">
      <w:pPr>
        <w:widowControl w:val="0"/>
        <w:tabs>
          <w:tab w:val="left" w:pos="1134"/>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BE3A48">
        <w:rPr>
          <w:rFonts w:ascii="Times New Roman" w:eastAsia="Times New Roman" w:hAnsi="Times New Roman" w:cs="Times New Roman"/>
          <w:color w:val="000000"/>
          <w:sz w:val="24"/>
          <w:szCs w:val="24"/>
          <w:lang w:eastAsia="ru-RU" w:bidi="ru-RU"/>
        </w:rPr>
        <w:t xml:space="preserve">Приложение № 4 </w:t>
      </w:r>
      <w:r w:rsidR="0098713D" w:rsidRPr="00BE3A48">
        <w:rPr>
          <w:rFonts w:ascii="Times New Roman" w:eastAsia="Times New Roman" w:hAnsi="Times New Roman" w:cs="Times New Roman"/>
          <w:color w:val="000000"/>
          <w:sz w:val="24"/>
          <w:szCs w:val="24"/>
          <w:lang w:eastAsia="ru-RU" w:bidi="ru-RU"/>
        </w:rPr>
        <w:t>–</w:t>
      </w:r>
      <w:r w:rsidRPr="00BE3A48">
        <w:rPr>
          <w:rFonts w:ascii="Times New Roman" w:eastAsia="Times New Roman" w:hAnsi="Times New Roman" w:cs="Times New Roman"/>
          <w:color w:val="000000"/>
          <w:sz w:val="24"/>
          <w:szCs w:val="24"/>
          <w:lang w:eastAsia="ru-RU" w:bidi="ru-RU"/>
        </w:rPr>
        <w:t xml:space="preserve"> Список медицинских учреждений к </w:t>
      </w:r>
      <w:r w:rsidR="00075755">
        <w:rPr>
          <w:rFonts w:ascii="Times New Roman" w:eastAsia="Times New Roman" w:hAnsi="Times New Roman" w:cs="Times New Roman"/>
          <w:color w:val="000000"/>
          <w:sz w:val="24"/>
          <w:szCs w:val="24"/>
          <w:lang w:eastAsia="ru-RU" w:bidi="ru-RU"/>
        </w:rPr>
        <w:t>Программам</w:t>
      </w:r>
      <w:r w:rsidRPr="00BE3A48">
        <w:rPr>
          <w:rFonts w:ascii="Times New Roman" w:eastAsia="Times New Roman" w:hAnsi="Times New Roman" w:cs="Times New Roman"/>
          <w:color w:val="000000"/>
          <w:sz w:val="24"/>
          <w:szCs w:val="24"/>
          <w:lang w:eastAsia="ru-RU" w:bidi="ru-RU"/>
        </w:rPr>
        <w:t xml:space="preserve"> страхования;</w:t>
      </w:r>
    </w:p>
    <w:p w14:paraId="5CEE1A44" w14:textId="77777777" w:rsidR="00E7504E" w:rsidRPr="00BE3A48" w:rsidRDefault="0020677A">
      <w:pPr>
        <w:widowControl w:val="0"/>
        <w:tabs>
          <w:tab w:val="left" w:pos="1134"/>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BE3A48">
        <w:rPr>
          <w:rFonts w:ascii="Times New Roman" w:eastAsia="Times New Roman" w:hAnsi="Times New Roman" w:cs="Times New Roman"/>
          <w:color w:val="000000"/>
          <w:sz w:val="24"/>
          <w:szCs w:val="24"/>
          <w:lang w:eastAsia="ru-RU" w:bidi="ru-RU"/>
        </w:rPr>
        <w:t>Приложение № 5 – Правила страхования;</w:t>
      </w:r>
    </w:p>
    <w:p w14:paraId="3572992A" w14:textId="521B42FA" w:rsidR="00E7504E" w:rsidRDefault="0020677A">
      <w:pPr>
        <w:widowControl w:val="0"/>
        <w:tabs>
          <w:tab w:val="left" w:pos="1134"/>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r w:rsidRPr="00BE3A48">
        <w:rPr>
          <w:rFonts w:ascii="Times New Roman" w:eastAsia="Times New Roman" w:hAnsi="Times New Roman" w:cs="Times New Roman"/>
          <w:color w:val="000000"/>
          <w:sz w:val="24"/>
          <w:szCs w:val="24"/>
          <w:lang w:eastAsia="ru-RU" w:bidi="ru-RU"/>
        </w:rPr>
        <w:t xml:space="preserve">Приложение № 6 </w:t>
      </w:r>
      <w:r w:rsidR="0098713D" w:rsidRPr="00BE3A48">
        <w:rPr>
          <w:rFonts w:ascii="Times New Roman" w:eastAsia="Times New Roman" w:hAnsi="Times New Roman" w:cs="Times New Roman"/>
          <w:color w:val="000000"/>
          <w:sz w:val="24"/>
          <w:szCs w:val="24"/>
          <w:lang w:eastAsia="ru-RU" w:bidi="ru-RU"/>
        </w:rPr>
        <w:t>–</w:t>
      </w:r>
      <w:r w:rsidRPr="00BE3A48">
        <w:rPr>
          <w:rFonts w:ascii="Times New Roman" w:eastAsia="Times New Roman" w:hAnsi="Times New Roman" w:cs="Times New Roman"/>
          <w:color w:val="000000"/>
          <w:sz w:val="24"/>
          <w:szCs w:val="24"/>
          <w:lang w:eastAsia="ru-RU" w:bidi="ru-RU"/>
        </w:rPr>
        <w:t xml:space="preserve"> Форма согласия застрахованного лица на обработку его персональных данных.</w:t>
      </w:r>
    </w:p>
    <w:p w14:paraId="086AC0C5" w14:textId="77777777" w:rsidR="00E7504E" w:rsidRDefault="00E7504E">
      <w:pPr>
        <w:widowControl w:val="0"/>
        <w:tabs>
          <w:tab w:val="left" w:pos="1134"/>
        </w:tabs>
        <w:spacing w:after="0" w:line="240" w:lineRule="auto"/>
        <w:ind w:left="34" w:right="-2" w:firstLine="567"/>
        <w:contextualSpacing/>
        <w:jc w:val="both"/>
        <w:rPr>
          <w:rFonts w:ascii="Times New Roman" w:eastAsia="Times New Roman" w:hAnsi="Times New Roman" w:cs="Times New Roman"/>
          <w:color w:val="000000"/>
          <w:sz w:val="24"/>
          <w:szCs w:val="24"/>
          <w:lang w:eastAsia="ru-RU" w:bidi="ru-RU"/>
        </w:rPr>
      </w:pPr>
    </w:p>
    <w:p w14:paraId="0271F73F" w14:textId="77777777" w:rsidR="00E7504E" w:rsidRDefault="0020677A">
      <w:pPr>
        <w:widowControl w:val="0"/>
        <w:numPr>
          <w:ilvl w:val="0"/>
          <w:numId w:val="7"/>
        </w:numPr>
        <w:tabs>
          <w:tab w:val="left" w:pos="284"/>
          <w:tab w:val="left" w:pos="567"/>
          <w:tab w:val="left" w:pos="993"/>
          <w:tab w:val="left" w:pos="1134"/>
          <w:tab w:val="left" w:pos="1712"/>
        </w:tabs>
        <w:spacing w:after="0" w:line="240" w:lineRule="auto"/>
        <w:ind w:left="34" w:right="-2" w:firstLine="567"/>
        <w:contextualSpacing/>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ЮРИДИЧЕСКИЕ АДРЕСА И БАНКОВСКИЕ РЕКВИЗИТЫ СТОРОН</w:t>
      </w:r>
    </w:p>
    <w:tbl>
      <w:tblPr>
        <w:tblStyle w:val="a4"/>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E7504E" w14:paraId="0DD2551F" w14:textId="77777777" w:rsidTr="00CF08A5">
        <w:trPr>
          <w:trHeight w:val="70"/>
        </w:trPr>
        <w:tc>
          <w:tcPr>
            <w:tcW w:w="5245" w:type="dxa"/>
          </w:tcPr>
          <w:p w14:paraId="229E3E13" w14:textId="77777777" w:rsidR="003C68C2" w:rsidRDefault="003C68C2">
            <w:pPr>
              <w:ind w:right="-2"/>
              <w:rPr>
                <w:rFonts w:ascii="Times New Roman" w:hAnsi="Times New Roman" w:cs="Times New Roman"/>
                <w:b/>
                <w:bCs/>
                <w:sz w:val="24"/>
                <w:szCs w:val="24"/>
              </w:rPr>
            </w:pPr>
            <w:r w:rsidRPr="003C68C2">
              <w:rPr>
                <w:rFonts w:ascii="Times New Roman" w:hAnsi="Times New Roman" w:cs="Times New Roman"/>
                <w:b/>
                <w:bCs/>
                <w:sz w:val="24"/>
                <w:szCs w:val="24"/>
              </w:rPr>
              <w:t>Страховщик:</w:t>
            </w:r>
          </w:p>
          <w:p w14:paraId="067BF7A6" w14:textId="77777777" w:rsidR="003C68C2" w:rsidRDefault="003C68C2">
            <w:pPr>
              <w:ind w:right="-2"/>
              <w:rPr>
                <w:rFonts w:ascii="Times New Roman" w:hAnsi="Times New Roman" w:cs="Times New Roman"/>
                <w:b/>
                <w:bCs/>
                <w:sz w:val="24"/>
                <w:szCs w:val="24"/>
              </w:rPr>
            </w:pPr>
          </w:p>
          <w:p w14:paraId="73920676" w14:textId="77777777" w:rsidR="003C68C2" w:rsidRDefault="003C68C2">
            <w:pPr>
              <w:ind w:right="-2"/>
              <w:rPr>
                <w:rFonts w:ascii="Times New Roman" w:hAnsi="Times New Roman" w:cs="Times New Roman"/>
                <w:b/>
                <w:bCs/>
                <w:sz w:val="24"/>
                <w:szCs w:val="24"/>
              </w:rPr>
            </w:pPr>
          </w:p>
          <w:p w14:paraId="0669AE23" w14:textId="77777777" w:rsidR="003C68C2" w:rsidRDefault="003C68C2">
            <w:pPr>
              <w:ind w:right="-2"/>
              <w:rPr>
                <w:rFonts w:ascii="Times New Roman" w:hAnsi="Times New Roman" w:cs="Times New Roman"/>
                <w:b/>
                <w:bCs/>
                <w:sz w:val="24"/>
                <w:szCs w:val="24"/>
              </w:rPr>
            </w:pPr>
          </w:p>
          <w:p w14:paraId="7D927356" w14:textId="77777777" w:rsidR="003C68C2" w:rsidRDefault="003C68C2">
            <w:pPr>
              <w:ind w:right="-2"/>
              <w:rPr>
                <w:rFonts w:ascii="Times New Roman" w:hAnsi="Times New Roman" w:cs="Times New Roman"/>
                <w:b/>
                <w:bCs/>
                <w:sz w:val="24"/>
                <w:szCs w:val="24"/>
              </w:rPr>
            </w:pPr>
          </w:p>
          <w:p w14:paraId="4EDE4BF3" w14:textId="77777777" w:rsidR="003C68C2" w:rsidRDefault="003C68C2">
            <w:pPr>
              <w:ind w:right="-2"/>
              <w:rPr>
                <w:rFonts w:ascii="Times New Roman" w:hAnsi="Times New Roman" w:cs="Times New Roman"/>
                <w:b/>
                <w:bCs/>
                <w:sz w:val="24"/>
                <w:szCs w:val="24"/>
              </w:rPr>
            </w:pPr>
          </w:p>
          <w:p w14:paraId="4E77BF38" w14:textId="77777777" w:rsidR="003C68C2" w:rsidRDefault="003C68C2">
            <w:pPr>
              <w:ind w:right="-2"/>
              <w:rPr>
                <w:rFonts w:ascii="Times New Roman" w:hAnsi="Times New Roman" w:cs="Times New Roman"/>
                <w:b/>
                <w:bCs/>
                <w:sz w:val="24"/>
                <w:szCs w:val="24"/>
              </w:rPr>
            </w:pPr>
          </w:p>
          <w:p w14:paraId="20BEFA74" w14:textId="77777777" w:rsidR="003C68C2" w:rsidRDefault="003C68C2">
            <w:pPr>
              <w:ind w:right="-2"/>
              <w:rPr>
                <w:rFonts w:ascii="Times New Roman" w:hAnsi="Times New Roman" w:cs="Times New Roman"/>
                <w:b/>
                <w:bCs/>
                <w:sz w:val="24"/>
                <w:szCs w:val="24"/>
              </w:rPr>
            </w:pPr>
          </w:p>
          <w:p w14:paraId="26A8EA97" w14:textId="77777777" w:rsidR="003C68C2" w:rsidRDefault="003C68C2">
            <w:pPr>
              <w:ind w:right="-2"/>
              <w:rPr>
                <w:rFonts w:ascii="Times New Roman" w:hAnsi="Times New Roman" w:cs="Times New Roman"/>
                <w:b/>
                <w:bCs/>
                <w:sz w:val="24"/>
                <w:szCs w:val="24"/>
              </w:rPr>
            </w:pPr>
          </w:p>
          <w:p w14:paraId="5D2FF0E0" w14:textId="77777777" w:rsidR="003C68C2" w:rsidRDefault="003C68C2">
            <w:pPr>
              <w:ind w:right="-2"/>
              <w:rPr>
                <w:rFonts w:ascii="Times New Roman" w:hAnsi="Times New Roman" w:cs="Times New Roman"/>
                <w:b/>
                <w:bCs/>
                <w:sz w:val="24"/>
                <w:szCs w:val="24"/>
              </w:rPr>
            </w:pPr>
          </w:p>
          <w:p w14:paraId="7DA75EA6" w14:textId="77777777" w:rsidR="003C68C2" w:rsidRDefault="003C68C2">
            <w:pPr>
              <w:ind w:right="-2"/>
              <w:rPr>
                <w:rFonts w:ascii="Times New Roman" w:hAnsi="Times New Roman" w:cs="Times New Roman"/>
                <w:b/>
                <w:bCs/>
                <w:sz w:val="24"/>
                <w:szCs w:val="24"/>
              </w:rPr>
            </w:pPr>
          </w:p>
          <w:p w14:paraId="71E03BBF" w14:textId="77777777" w:rsidR="003C68C2" w:rsidRDefault="003C68C2">
            <w:pPr>
              <w:ind w:right="-2"/>
              <w:rPr>
                <w:rFonts w:ascii="Times New Roman" w:hAnsi="Times New Roman" w:cs="Times New Roman"/>
                <w:b/>
                <w:bCs/>
                <w:sz w:val="24"/>
                <w:szCs w:val="24"/>
              </w:rPr>
            </w:pPr>
          </w:p>
          <w:p w14:paraId="1F6874D1" w14:textId="77777777" w:rsidR="003C68C2" w:rsidRDefault="003C68C2">
            <w:pPr>
              <w:ind w:right="-2"/>
              <w:rPr>
                <w:rFonts w:ascii="Times New Roman" w:hAnsi="Times New Roman" w:cs="Times New Roman"/>
                <w:b/>
                <w:bCs/>
                <w:sz w:val="24"/>
                <w:szCs w:val="24"/>
              </w:rPr>
            </w:pPr>
          </w:p>
          <w:p w14:paraId="569BB949" w14:textId="77777777" w:rsidR="003C68C2" w:rsidRDefault="003C68C2">
            <w:pPr>
              <w:ind w:right="-2"/>
              <w:rPr>
                <w:rFonts w:ascii="Times New Roman" w:hAnsi="Times New Roman" w:cs="Times New Roman"/>
                <w:b/>
                <w:bCs/>
                <w:sz w:val="24"/>
                <w:szCs w:val="24"/>
              </w:rPr>
            </w:pPr>
          </w:p>
          <w:p w14:paraId="7B9C86AF" w14:textId="77777777" w:rsidR="003C68C2" w:rsidRDefault="003C68C2">
            <w:pPr>
              <w:ind w:right="-2"/>
              <w:rPr>
                <w:rFonts w:ascii="Times New Roman" w:hAnsi="Times New Roman" w:cs="Times New Roman"/>
                <w:b/>
                <w:bCs/>
                <w:sz w:val="24"/>
                <w:szCs w:val="24"/>
              </w:rPr>
            </w:pPr>
          </w:p>
          <w:p w14:paraId="5F15CD3F" w14:textId="7AE551ED" w:rsidR="003C68C2" w:rsidRDefault="003C68C2">
            <w:pPr>
              <w:ind w:right="-2"/>
              <w:rPr>
                <w:rFonts w:ascii="Times New Roman" w:hAnsi="Times New Roman" w:cs="Times New Roman"/>
                <w:b/>
                <w:bCs/>
                <w:sz w:val="24"/>
                <w:szCs w:val="24"/>
              </w:rPr>
            </w:pPr>
          </w:p>
          <w:p w14:paraId="4A84DA85" w14:textId="65C01008" w:rsidR="0098713D" w:rsidRDefault="0098713D">
            <w:pPr>
              <w:ind w:right="-2"/>
              <w:rPr>
                <w:rFonts w:ascii="Times New Roman" w:hAnsi="Times New Roman" w:cs="Times New Roman"/>
                <w:b/>
                <w:bCs/>
                <w:sz w:val="24"/>
                <w:szCs w:val="24"/>
              </w:rPr>
            </w:pPr>
          </w:p>
          <w:p w14:paraId="1433FC71" w14:textId="2968465B" w:rsidR="0098713D" w:rsidRDefault="0098713D">
            <w:pPr>
              <w:ind w:right="-2"/>
              <w:rPr>
                <w:rFonts w:ascii="Times New Roman" w:hAnsi="Times New Roman" w:cs="Times New Roman"/>
                <w:b/>
                <w:bCs/>
                <w:sz w:val="24"/>
                <w:szCs w:val="24"/>
              </w:rPr>
            </w:pPr>
          </w:p>
          <w:p w14:paraId="205FD997" w14:textId="182B491B" w:rsidR="0098713D" w:rsidRDefault="0098713D">
            <w:pPr>
              <w:ind w:right="-2"/>
              <w:rPr>
                <w:rFonts w:ascii="Times New Roman" w:hAnsi="Times New Roman" w:cs="Times New Roman"/>
                <w:b/>
                <w:bCs/>
                <w:sz w:val="24"/>
                <w:szCs w:val="24"/>
              </w:rPr>
            </w:pPr>
          </w:p>
          <w:p w14:paraId="4FA03CB7" w14:textId="51462341" w:rsidR="0098713D" w:rsidRDefault="0098713D">
            <w:pPr>
              <w:ind w:right="-2"/>
              <w:rPr>
                <w:rFonts w:ascii="Times New Roman" w:hAnsi="Times New Roman" w:cs="Times New Roman"/>
                <w:b/>
                <w:bCs/>
                <w:sz w:val="24"/>
                <w:szCs w:val="24"/>
              </w:rPr>
            </w:pPr>
          </w:p>
          <w:p w14:paraId="0AC3483D" w14:textId="00B6F48D" w:rsidR="0098713D" w:rsidRDefault="0098713D">
            <w:pPr>
              <w:ind w:right="-2"/>
              <w:rPr>
                <w:rFonts w:ascii="Times New Roman" w:hAnsi="Times New Roman" w:cs="Times New Roman"/>
                <w:b/>
                <w:bCs/>
                <w:sz w:val="24"/>
                <w:szCs w:val="24"/>
              </w:rPr>
            </w:pPr>
          </w:p>
          <w:p w14:paraId="05D07508" w14:textId="2926630A" w:rsidR="0098713D" w:rsidRDefault="0098713D">
            <w:pPr>
              <w:ind w:right="-2"/>
              <w:rPr>
                <w:rFonts w:ascii="Times New Roman" w:hAnsi="Times New Roman" w:cs="Times New Roman"/>
                <w:b/>
                <w:bCs/>
                <w:sz w:val="24"/>
                <w:szCs w:val="24"/>
              </w:rPr>
            </w:pPr>
          </w:p>
          <w:p w14:paraId="40B23F45" w14:textId="1132234E" w:rsidR="0098713D" w:rsidRDefault="0098713D">
            <w:pPr>
              <w:ind w:right="-2"/>
              <w:rPr>
                <w:rFonts w:ascii="Times New Roman" w:hAnsi="Times New Roman" w:cs="Times New Roman"/>
                <w:b/>
                <w:bCs/>
                <w:sz w:val="24"/>
                <w:szCs w:val="24"/>
              </w:rPr>
            </w:pPr>
          </w:p>
          <w:p w14:paraId="4B81326A" w14:textId="3677E67F" w:rsidR="0098713D" w:rsidRDefault="0098713D">
            <w:pPr>
              <w:ind w:right="-2"/>
              <w:rPr>
                <w:rFonts w:ascii="Times New Roman" w:hAnsi="Times New Roman" w:cs="Times New Roman"/>
                <w:b/>
                <w:bCs/>
                <w:sz w:val="24"/>
                <w:szCs w:val="24"/>
              </w:rPr>
            </w:pPr>
          </w:p>
          <w:p w14:paraId="30D275BF" w14:textId="14FBF189" w:rsidR="0098713D" w:rsidRDefault="0098713D">
            <w:pPr>
              <w:ind w:right="-2"/>
              <w:rPr>
                <w:rFonts w:ascii="Times New Roman" w:hAnsi="Times New Roman" w:cs="Times New Roman"/>
                <w:b/>
                <w:bCs/>
                <w:sz w:val="24"/>
                <w:szCs w:val="24"/>
              </w:rPr>
            </w:pPr>
          </w:p>
          <w:p w14:paraId="206DE3BF" w14:textId="32C6DB19" w:rsidR="0098713D" w:rsidRDefault="0098713D">
            <w:pPr>
              <w:ind w:right="-2"/>
              <w:rPr>
                <w:rFonts w:ascii="Times New Roman" w:hAnsi="Times New Roman" w:cs="Times New Roman"/>
                <w:b/>
                <w:bCs/>
                <w:sz w:val="24"/>
                <w:szCs w:val="24"/>
              </w:rPr>
            </w:pPr>
          </w:p>
          <w:p w14:paraId="11D01737" w14:textId="7717573E" w:rsidR="0098713D" w:rsidRDefault="0098713D">
            <w:pPr>
              <w:ind w:right="-2"/>
              <w:rPr>
                <w:rFonts w:ascii="Times New Roman" w:hAnsi="Times New Roman" w:cs="Times New Roman"/>
                <w:b/>
                <w:bCs/>
                <w:sz w:val="24"/>
                <w:szCs w:val="24"/>
              </w:rPr>
            </w:pPr>
          </w:p>
          <w:p w14:paraId="557AE38D" w14:textId="77777777" w:rsidR="0098713D" w:rsidRDefault="0098713D">
            <w:pPr>
              <w:ind w:right="-2"/>
              <w:rPr>
                <w:rFonts w:ascii="Times New Roman" w:hAnsi="Times New Roman" w:cs="Times New Roman"/>
                <w:b/>
                <w:bCs/>
                <w:sz w:val="24"/>
                <w:szCs w:val="24"/>
              </w:rPr>
            </w:pPr>
          </w:p>
          <w:p w14:paraId="3EEF5CB7" w14:textId="77777777" w:rsidR="00CF08A5" w:rsidRDefault="00CF08A5">
            <w:pPr>
              <w:ind w:right="-2"/>
              <w:rPr>
                <w:rFonts w:ascii="Times New Roman" w:hAnsi="Times New Roman" w:cs="Times New Roman"/>
                <w:b/>
                <w:bCs/>
                <w:sz w:val="24"/>
                <w:szCs w:val="24"/>
              </w:rPr>
            </w:pPr>
          </w:p>
          <w:p w14:paraId="3E7259AB" w14:textId="77777777" w:rsidR="003C68C2" w:rsidRDefault="003C68C2">
            <w:pPr>
              <w:ind w:right="-2"/>
              <w:rPr>
                <w:rFonts w:ascii="Times New Roman" w:hAnsi="Times New Roman" w:cs="Times New Roman"/>
                <w:b/>
                <w:bCs/>
                <w:sz w:val="24"/>
                <w:szCs w:val="24"/>
              </w:rPr>
            </w:pPr>
          </w:p>
          <w:p w14:paraId="7906FC19" w14:textId="77777777" w:rsidR="003C68C2" w:rsidRDefault="003C68C2" w:rsidP="003C68C2">
            <w:pPr>
              <w:widowControl w:val="0"/>
              <w:shd w:val="clear" w:color="auto" w:fill="FFFFFF"/>
              <w:autoSpaceDE w:val="0"/>
              <w:autoSpaceDN w:val="0"/>
              <w:adjustRightInd w:val="0"/>
              <w:rPr>
                <w:rFonts w:ascii="Times New Roman" w:hAnsi="Times New Roman" w:cs="Times New Roman"/>
                <w:b/>
                <w:bCs/>
                <w:sz w:val="24"/>
                <w:szCs w:val="24"/>
                <w:lang w:eastAsia="ru-RU"/>
              </w:rPr>
            </w:pPr>
          </w:p>
          <w:p w14:paraId="43E6D6FA" w14:textId="66788624" w:rsidR="003C68C2" w:rsidRPr="003C68C2" w:rsidRDefault="003C68C2" w:rsidP="003C68C2">
            <w:pPr>
              <w:widowControl w:val="0"/>
              <w:shd w:val="clear" w:color="auto" w:fill="FFFFFF"/>
              <w:autoSpaceDE w:val="0"/>
              <w:autoSpaceDN w:val="0"/>
              <w:adjustRightInd w:val="0"/>
              <w:rPr>
                <w:rFonts w:ascii="Times New Roman" w:hAnsi="Times New Roman" w:cs="Times New Roman"/>
                <w:b/>
                <w:bCs/>
                <w:sz w:val="24"/>
                <w:szCs w:val="24"/>
                <w:lang w:eastAsia="ru-RU"/>
              </w:rPr>
            </w:pPr>
            <w:r w:rsidRPr="003C68C2">
              <w:rPr>
                <w:rFonts w:ascii="Times New Roman" w:hAnsi="Times New Roman" w:cs="Times New Roman"/>
                <w:b/>
                <w:bCs/>
                <w:sz w:val="24"/>
                <w:szCs w:val="24"/>
                <w:lang w:eastAsia="ru-RU"/>
              </w:rPr>
              <w:t xml:space="preserve">__________________  </w:t>
            </w:r>
          </w:p>
          <w:p w14:paraId="15C94824" w14:textId="09D21734" w:rsidR="003C68C2" w:rsidRPr="003C68C2" w:rsidRDefault="003C68C2" w:rsidP="003C68C2">
            <w:pPr>
              <w:ind w:right="-2"/>
              <w:rPr>
                <w:rFonts w:ascii="Times New Roman" w:hAnsi="Times New Roman" w:cs="Times New Roman"/>
                <w:b/>
                <w:bCs/>
                <w:sz w:val="24"/>
                <w:szCs w:val="24"/>
              </w:rPr>
            </w:pPr>
            <w:r w:rsidRPr="003C68C2">
              <w:rPr>
                <w:rFonts w:ascii="Times New Roman" w:hAnsi="Times New Roman" w:cs="Times New Roman"/>
                <w:b/>
                <w:bCs/>
                <w:sz w:val="24"/>
                <w:szCs w:val="24"/>
                <w:lang w:eastAsia="ru-RU"/>
              </w:rPr>
              <w:t>МП</w:t>
            </w:r>
          </w:p>
        </w:tc>
        <w:tc>
          <w:tcPr>
            <w:tcW w:w="5245" w:type="dxa"/>
          </w:tcPr>
          <w:p w14:paraId="1106D415" w14:textId="37EC15D8" w:rsidR="003C68C2" w:rsidRPr="0098713D" w:rsidRDefault="003C68C2" w:rsidP="003C68C2">
            <w:pPr>
              <w:widowControl w:val="0"/>
              <w:shd w:val="clear" w:color="auto" w:fill="FFFFFF"/>
              <w:autoSpaceDE w:val="0"/>
              <w:autoSpaceDN w:val="0"/>
              <w:adjustRightInd w:val="0"/>
              <w:jc w:val="both"/>
              <w:rPr>
                <w:rFonts w:ascii="Times New Roman" w:hAnsi="Times New Roman" w:cs="Times New Roman"/>
                <w:b/>
                <w:bCs/>
                <w:spacing w:val="-6"/>
                <w:sz w:val="24"/>
                <w:szCs w:val="24"/>
                <w:lang w:eastAsia="ru-RU"/>
              </w:rPr>
            </w:pPr>
            <w:r w:rsidRPr="0098713D">
              <w:rPr>
                <w:rFonts w:ascii="Times New Roman" w:hAnsi="Times New Roman" w:cs="Times New Roman"/>
                <w:b/>
                <w:bCs/>
                <w:sz w:val="24"/>
                <w:szCs w:val="24"/>
                <w:lang w:bidi="ru-RU"/>
              </w:rPr>
              <w:t>Страхователь:</w:t>
            </w:r>
          </w:p>
          <w:p w14:paraId="2EA18FA8" w14:textId="77777777" w:rsidR="0098713D" w:rsidRPr="0098713D" w:rsidRDefault="0098713D" w:rsidP="0098713D">
            <w:pPr>
              <w:tabs>
                <w:tab w:val="left" w:pos="1152"/>
                <w:tab w:val="left" w:pos="3989"/>
                <w:tab w:val="left" w:pos="7776"/>
              </w:tabs>
              <w:jc w:val="both"/>
              <w:rPr>
                <w:rFonts w:ascii="Times New Roman" w:hAnsi="Times New Roman" w:cs="Times New Roman"/>
                <w:b/>
                <w:bCs/>
                <w:color w:val="000000"/>
                <w:sz w:val="24"/>
                <w:szCs w:val="24"/>
              </w:rPr>
            </w:pPr>
            <w:r w:rsidRPr="0098713D">
              <w:rPr>
                <w:rFonts w:ascii="Times New Roman" w:hAnsi="Times New Roman" w:cs="Times New Roman"/>
                <w:b/>
                <w:bCs/>
                <w:color w:val="000000"/>
                <w:sz w:val="24"/>
                <w:szCs w:val="24"/>
              </w:rPr>
              <w:t>ООО «МИП-Строй № 1»</w:t>
            </w:r>
          </w:p>
          <w:p w14:paraId="0710FD22"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 xml:space="preserve">Юридический адрес: 101000, г. Москва, Девяткин пер. </w:t>
            </w:r>
          </w:p>
          <w:p w14:paraId="31CBBC0F"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д.5, стр. 3, ком. 204</w:t>
            </w:r>
          </w:p>
          <w:p w14:paraId="6FFA5E34"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 xml:space="preserve">ИНН: 7701394860, </w:t>
            </w:r>
          </w:p>
          <w:p w14:paraId="72FCF5C6"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КПП: 770101001/ 774550001</w:t>
            </w:r>
          </w:p>
          <w:p w14:paraId="6D6D9F58"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ОГРН: 1147746484225</w:t>
            </w:r>
          </w:p>
          <w:p w14:paraId="2186DAE5"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Тел.: +7(495)225-19-77</w:t>
            </w:r>
          </w:p>
          <w:p w14:paraId="4D885AA2" w14:textId="5725B9EE" w:rsidR="0098713D" w:rsidRDefault="0098713D" w:rsidP="0098713D">
            <w:pPr>
              <w:tabs>
                <w:tab w:val="left" w:pos="179"/>
                <w:tab w:val="left" w:pos="321"/>
              </w:tabs>
              <w:rPr>
                <w:rStyle w:val="aa"/>
                <w:rFonts w:ascii="Times New Roman" w:hAnsi="Times New Roman" w:cs="Times New Roman"/>
                <w:color w:val="auto"/>
                <w:sz w:val="24"/>
                <w:szCs w:val="24"/>
                <w:u w:val="none"/>
                <w:lang w:val="en-US"/>
              </w:rPr>
            </w:pPr>
            <w:r w:rsidRPr="0098713D">
              <w:rPr>
                <w:rFonts w:ascii="Times New Roman" w:hAnsi="Times New Roman" w:cs="Times New Roman"/>
                <w:sz w:val="24"/>
                <w:szCs w:val="24"/>
              </w:rPr>
              <w:t xml:space="preserve">Эл. почта: </w:t>
            </w:r>
            <w:hyperlink r:id="rId8" w:history="1">
              <w:r w:rsidRPr="0098713D">
                <w:rPr>
                  <w:rStyle w:val="aa"/>
                  <w:rFonts w:ascii="Times New Roman" w:hAnsi="Times New Roman" w:cs="Times New Roman"/>
                  <w:color w:val="auto"/>
                  <w:sz w:val="24"/>
                  <w:szCs w:val="24"/>
                  <w:u w:val="none"/>
                  <w:lang w:val="en-US"/>
                </w:rPr>
                <w:t>S</w:t>
              </w:r>
              <w:r w:rsidRPr="0098713D">
                <w:rPr>
                  <w:rStyle w:val="aa"/>
                  <w:rFonts w:ascii="Times New Roman" w:hAnsi="Times New Roman" w:cs="Times New Roman"/>
                  <w:color w:val="auto"/>
                  <w:sz w:val="24"/>
                  <w:szCs w:val="24"/>
                  <w:u w:val="none"/>
                </w:rPr>
                <w:t>-</w:t>
              </w:r>
              <w:r w:rsidRPr="0098713D">
                <w:rPr>
                  <w:rStyle w:val="aa"/>
                  <w:rFonts w:ascii="Times New Roman" w:hAnsi="Times New Roman" w:cs="Times New Roman"/>
                  <w:color w:val="auto"/>
                  <w:sz w:val="24"/>
                  <w:szCs w:val="24"/>
                  <w:u w:val="none"/>
                  <w:lang w:val="en-US"/>
                </w:rPr>
                <w:t>MIPS</w:t>
              </w:r>
              <w:r w:rsidRPr="0098713D">
                <w:rPr>
                  <w:rStyle w:val="aa"/>
                  <w:rFonts w:ascii="Times New Roman" w:hAnsi="Times New Roman" w:cs="Times New Roman"/>
                  <w:color w:val="auto"/>
                  <w:sz w:val="24"/>
                  <w:szCs w:val="24"/>
                  <w:u w:val="none"/>
                </w:rPr>
                <w:t>1@</w:t>
              </w:r>
              <w:proofErr w:type="spellStart"/>
              <w:r w:rsidRPr="0098713D">
                <w:rPr>
                  <w:rStyle w:val="aa"/>
                  <w:rFonts w:ascii="Times New Roman" w:hAnsi="Times New Roman" w:cs="Times New Roman"/>
                  <w:color w:val="auto"/>
                  <w:sz w:val="24"/>
                  <w:szCs w:val="24"/>
                  <w:u w:val="none"/>
                  <w:lang w:val="en-US"/>
                </w:rPr>
                <w:t>mosinzhproekt</w:t>
              </w:r>
              <w:proofErr w:type="spellEnd"/>
              <w:r w:rsidRPr="0098713D">
                <w:rPr>
                  <w:rStyle w:val="aa"/>
                  <w:rFonts w:ascii="Times New Roman" w:hAnsi="Times New Roman" w:cs="Times New Roman"/>
                  <w:color w:val="auto"/>
                  <w:sz w:val="24"/>
                  <w:szCs w:val="24"/>
                  <w:u w:val="none"/>
                </w:rPr>
                <w:t>.</w:t>
              </w:r>
              <w:proofErr w:type="spellStart"/>
              <w:r w:rsidRPr="0098713D">
                <w:rPr>
                  <w:rStyle w:val="aa"/>
                  <w:rFonts w:ascii="Times New Roman" w:hAnsi="Times New Roman" w:cs="Times New Roman"/>
                  <w:color w:val="auto"/>
                  <w:sz w:val="24"/>
                  <w:szCs w:val="24"/>
                  <w:u w:val="none"/>
                  <w:lang w:val="en-US"/>
                </w:rPr>
                <w:t>ru</w:t>
              </w:r>
              <w:proofErr w:type="spellEnd"/>
            </w:hyperlink>
          </w:p>
          <w:p w14:paraId="7C75314A" w14:textId="77777777" w:rsidR="00CF08A5" w:rsidRPr="0098713D" w:rsidRDefault="00CF08A5" w:rsidP="00CF08A5">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ОКПО: 29478604, ОКАТО: 45286555000</w:t>
            </w:r>
          </w:p>
          <w:p w14:paraId="36F0D1E1" w14:textId="77777777" w:rsidR="00CF08A5" w:rsidRPr="0098713D" w:rsidRDefault="00CF08A5" w:rsidP="00CF08A5">
            <w:pPr>
              <w:rPr>
                <w:rFonts w:ascii="Times New Roman" w:hAnsi="Times New Roman" w:cs="Times New Roman"/>
                <w:sz w:val="24"/>
                <w:szCs w:val="24"/>
              </w:rPr>
            </w:pPr>
            <w:r w:rsidRPr="0098713D">
              <w:rPr>
                <w:rFonts w:ascii="Times New Roman" w:hAnsi="Times New Roman" w:cs="Times New Roman"/>
                <w:sz w:val="24"/>
                <w:szCs w:val="24"/>
              </w:rPr>
              <w:t>ОКТМО: 45375000</w:t>
            </w:r>
          </w:p>
          <w:p w14:paraId="0309D1B8"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b/>
                <w:bCs/>
                <w:sz w:val="24"/>
                <w:szCs w:val="24"/>
              </w:rPr>
              <w:t>Банк 1:</w:t>
            </w:r>
            <w:r w:rsidRPr="0098713D">
              <w:rPr>
                <w:rFonts w:ascii="Times New Roman" w:hAnsi="Times New Roman" w:cs="Times New Roman"/>
                <w:sz w:val="24"/>
                <w:szCs w:val="24"/>
              </w:rPr>
              <w:t xml:space="preserve"> Филиал «Центральный» Банка ВТБ (ПАО) г. Москва</w:t>
            </w:r>
          </w:p>
          <w:p w14:paraId="2ABF43A8"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р/с: 40702810200070002588</w:t>
            </w:r>
          </w:p>
          <w:p w14:paraId="06934646"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к/с: 30101810145250000411</w:t>
            </w:r>
          </w:p>
          <w:p w14:paraId="5AFBA56C"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БИК: 044525411</w:t>
            </w:r>
          </w:p>
          <w:p w14:paraId="030610B5"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b/>
                <w:bCs/>
                <w:sz w:val="24"/>
                <w:szCs w:val="24"/>
              </w:rPr>
              <w:t>Банк 2:</w:t>
            </w:r>
            <w:r w:rsidRPr="0098713D">
              <w:rPr>
                <w:rFonts w:ascii="Times New Roman" w:hAnsi="Times New Roman" w:cs="Times New Roman"/>
                <w:sz w:val="24"/>
                <w:szCs w:val="24"/>
              </w:rPr>
              <w:t xml:space="preserve"> ГУ БАНКА РОССИИ ПО ЦФО//УФК ПО Г. МОСКВЕ Г. МОСКВА</w:t>
            </w:r>
          </w:p>
          <w:p w14:paraId="1ABB9585"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казначейский счет: 03225643450000007305</w:t>
            </w:r>
          </w:p>
          <w:p w14:paraId="2963D7C7"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банковский счет: 40102810545370000003</w:t>
            </w:r>
          </w:p>
          <w:p w14:paraId="7659AA35"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БИК: 004525988</w:t>
            </w:r>
          </w:p>
          <w:p w14:paraId="68E3A6F1"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Департамент финансов города Москвы</w:t>
            </w:r>
          </w:p>
          <w:p w14:paraId="008856C7"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 xml:space="preserve">л/с </w:t>
            </w:r>
            <w:bookmarkStart w:id="6" w:name="_Hlk149826426"/>
            <w:r w:rsidRPr="0098713D">
              <w:rPr>
                <w:rFonts w:ascii="Times New Roman" w:hAnsi="Times New Roman" w:cs="Times New Roman"/>
                <w:sz w:val="24"/>
                <w:szCs w:val="24"/>
              </w:rPr>
              <w:t>7180671000452073</w:t>
            </w:r>
            <w:bookmarkEnd w:id="6"/>
          </w:p>
          <w:p w14:paraId="0975C100"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b/>
                <w:bCs/>
                <w:sz w:val="24"/>
                <w:szCs w:val="24"/>
              </w:rPr>
              <w:t>Банк 3:</w:t>
            </w:r>
            <w:r w:rsidRPr="0098713D">
              <w:rPr>
                <w:rFonts w:ascii="Times New Roman" w:hAnsi="Times New Roman" w:cs="Times New Roman"/>
                <w:sz w:val="24"/>
                <w:szCs w:val="24"/>
              </w:rPr>
              <w:t xml:space="preserve"> ПАО Сбербанк г. Москва</w:t>
            </w:r>
          </w:p>
          <w:p w14:paraId="0579D307"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р/с: 40702810838000393889</w:t>
            </w:r>
          </w:p>
          <w:p w14:paraId="2DA17119"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к/с: 30101810400000000225</w:t>
            </w:r>
          </w:p>
          <w:p w14:paraId="257C9B19" w14:textId="77777777" w:rsidR="0098713D" w:rsidRPr="0098713D" w:rsidRDefault="0098713D" w:rsidP="0098713D">
            <w:pPr>
              <w:tabs>
                <w:tab w:val="left" w:pos="179"/>
                <w:tab w:val="left" w:pos="321"/>
              </w:tabs>
              <w:rPr>
                <w:rFonts w:ascii="Times New Roman" w:hAnsi="Times New Roman" w:cs="Times New Roman"/>
                <w:sz w:val="24"/>
                <w:szCs w:val="24"/>
              </w:rPr>
            </w:pPr>
            <w:r w:rsidRPr="0098713D">
              <w:rPr>
                <w:rFonts w:ascii="Times New Roman" w:hAnsi="Times New Roman" w:cs="Times New Roman"/>
                <w:sz w:val="24"/>
                <w:szCs w:val="24"/>
              </w:rPr>
              <w:t>БИК: 044525225</w:t>
            </w:r>
          </w:p>
          <w:p w14:paraId="4C7FE9A8" w14:textId="6233A294" w:rsidR="003C68C2" w:rsidRDefault="003C68C2" w:rsidP="003C68C2">
            <w:pPr>
              <w:widowControl w:val="0"/>
              <w:autoSpaceDE w:val="0"/>
              <w:autoSpaceDN w:val="0"/>
              <w:adjustRightInd w:val="0"/>
              <w:jc w:val="both"/>
              <w:rPr>
                <w:rFonts w:ascii="Times New Roman" w:hAnsi="Times New Roman" w:cs="Times New Roman"/>
                <w:spacing w:val="-6"/>
                <w:sz w:val="24"/>
                <w:szCs w:val="24"/>
                <w:lang w:eastAsia="ru-RU"/>
              </w:rPr>
            </w:pPr>
          </w:p>
          <w:p w14:paraId="63DB494D" w14:textId="77777777" w:rsidR="003C68C2" w:rsidRPr="003C68C2" w:rsidRDefault="003C68C2" w:rsidP="003C68C2">
            <w:pPr>
              <w:widowControl w:val="0"/>
              <w:shd w:val="clear" w:color="auto" w:fill="FFFFFF"/>
              <w:autoSpaceDE w:val="0"/>
              <w:autoSpaceDN w:val="0"/>
              <w:adjustRightInd w:val="0"/>
              <w:jc w:val="both"/>
              <w:rPr>
                <w:rFonts w:ascii="Times New Roman" w:hAnsi="Times New Roman" w:cs="Times New Roman"/>
                <w:b/>
                <w:bCs/>
                <w:sz w:val="24"/>
                <w:szCs w:val="24"/>
                <w:lang w:eastAsia="ru-RU"/>
              </w:rPr>
            </w:pPr>
            <w:r w:rsidRPr="003C68C2">
              <w:rPr>
                <w:rFonts w:ascii="Times New Roman" w:hAnsi="Times New Roman" w:cs="Times New Roman"/>
                <w:b/>
                <w:bCs/>
                <w:sz w:val="24"/>
                <w:szCs w:val="24"/>
                <w:lang w:eastAsia="ru-RU"/>
              </w:rPr>
              <w:t>Генеральный директор</w:t>
            </w:r>
          </w:p>
          <w:p w14:paraId="6E980DAD" w14:textId="77777777" w:rsidR="003C68C2" w:rsidRPr="003C68C2" w:rsidRDefault="003C68C2" w:rsidP="003C68C2">
            <w:pPr>
              <w:widowControl w:val="0"/>
              <w:shd w:val="clear" w:color="auto" w:fill="FFFFFF"/>
              <w:autoSpaceDE w:val="0"/>
              <w:autoSpaceDN w:val="0"/>
              <w:adjustRightInd w:val="0"/>
              <w:ind w:firstLine="567"/>
              <w:jc w:val="both"/>
              <w:rPr>
                <w:rFonts w:ascii="Times New Roman" w:hAnsi="Times New Roman" w:cs="Times New Roman"/>
                <w:b/>
                <w:bCs/>
                <w:sz w:val="24"/>
                <w:szCs w:val="24"/>
                <w:lang w:eastAsia="ru-RU"/>
              </w:rPr>
            </w:pPr>
          </w:p>
          <w:p w14:paraId="5A51859B" w14:textId="465125E8" w:rsidR="003C68C2" w:rsidRPr="003C68C2" w:rsidRDefault="003C68C2" w:rsidP="003C68C2">
            <w:pPr>
              <w:widowControl w:val="0"/>
              <w:shd w:val="clear" w:color="auto" w:fill="FFFFFF"/>
              <w:autoSpaceDE w:val="0"/>
              <w:autoSpaceDN w:val="0"/>
              <w:adjustRightInd w:val="0"/>
              <w:rPr>
                <w:rFonts w:ascii="Times New Roman" w:hAnsi="Times New Roman" w:cs="Times New Roman"/>
                <w:b/>
                <w:bCs/>
                <w:sz w:val="24"/>
                <w:szCs w:val="24"/>
                <w:lang w:eastAsia="ru-RU"/>
              </w:rPr>
            </w:pPr>
            <w:r w:rsidRPr="003C68C2">
              <w:rPr>
                <w:rFonts w:ascii="Times New Roman" w:hAnsi="Times New Roman" w:cs="Times New Roman"/>
                <w:b/>
                <w:bCs/>
                <w:sz w:val="24"/>
                <w:szCs w:val="24"/>
                <w:lang w:eastAsia="ru-RU"/>
              </w:rPr>
              <w:t>________________</w:t>
            </w:r>
            <w:r w:rsidR="0098713D">
              <w:rPr>
                <w:rFonts w:ascii="Times New Roman" w:hAnsi="Times New Roman" w:cs="Times New Roman"/>
                <w:b/>
                <w:bCs/>
                <w:sz w:val="24"/>
                <w:szCs w:val="24"/>
                <w:lang w:eastAsia="ru-RU"/>
              </w:rPr>
              <w:t>_____</w:t>
            </w:r>
            <w:r w:rsidRPr="003C68C2">
              <w:rPr>
                <w:rFonts w:ascii="Times New Roman" w:hAnsi="Times New Roman" w:cs="Times New Roman"/>
                <w:b/>
                <w:bCs/>
                <w:sz w:val="24"/>
                <w:szCs w:val="24"/>
                <w:lang w:eastAsia="ru-RU"/>
              </w:rPr>
              <w:t xml:space="preserve">__ </w:t>
            </w:r>
            <w:r w:rsidRPr="003C68C2">
              <w:rPr>
                <w:rFonts w:ascii="Times New Roman" w:hAnsi="Times New Roman" w:cs="Times New Roman"/>
                <w:b/>
                <w:sz w:val="24"/>
                <w:szCs w:val="24"/>
                <w:lang w:eastAsia="ru-RU"/>
              </w:rPr>
              <w:t>К.В. Маслаков</w:t>
            </w:r>
          </w:p>
          <w:p w14:paraId="65E142F3" w14:textId="047F6A8C" w:rsidR="00E7504E" w:rsidRDefault="003C68C2" w:rsidP="003C68C2">
            <w:pPr>
              <w:ind w:right="-2"/>
              <w:rPr>
                <w:rFonts w:ascii="Times New Roman" w:hAnsi="Times New Roman" w:cs="Times New Roman"/>
                <w:sz w:val="24"/>
                <w:szCs w:val="24"/>
              </w:rPr>
            </w:pPr>
            <w:r w:rsidRPr="003C68C2">
              <w:rPr>
                <w:rFonts w:ascii="Times New Roman" w:hAnsi="Times New Roman" w:cs="Times New Roman"/>
                <w:b/>
                <w:bCs/>
                <w:sz w:val="24"/>
                <w:szCs w:val="24"/>
                <w:lang w:eastAsia="ru-RU"/>
              </w:rPr>
              <w:t>МП</w:t>
            </w:r>
          </w:p>
        </w:tc>
      </w:tr>
    </w:tbl>
    <w:p w14:paraId="1174A577" w14:textId="77777777" w:rsidR="00CF08A5" w:rsidRDefault="00CF08A5">
      <w:pPr>
        <w:ind w:right="-2"/>
        <w:rPr>
          <w:rFonts w:ascii="Times New Roman" w:hAnsi="Times New Roman" w:cs="Times New Roman"/>
          <w:sz w:val="24"/>
          <w:szCs w:val="24"/>
        </w:rPr>
        <w:sectPr w:rsidR="00CF08A5" w:rsidSect="00CF08A5">
          <w:footerReference w:type="default" r:id="rId9"/>
          <w:pgSz w:w="11906" w:h="16838"/>
          <w:pgMar w:top="567" w:right="707" w:bottom="567" w:left="1418" w:header="709" w:footer="340" w:gutter="0"/>
          <w:cols w:space="708"/>
          <w:docGrid w:linePitch="360"/>
        </w:sectPr>
      </w:pPr>
    </w:p>
    <w:p w14:paraId="59184EDE" w14:textId="41A30EA7" w:rsidR="00E7504E" w:rsidRDefault="002E0EBC" w:rsidP="002E0EBC">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14:paraId="2775FC48" w14:textId="0C34AFB9" w:rsidR="002E0EBC" w:rsidRDefault="002E0EBC" w:rsidP="002E0EBC">
      <w:pPr>
        <w:spacing w:after="0" w:line="240" w:lineRule="auto"/>
        <w:ind w:right="-2"/>
        <w:jc w:val="right"/>
        <w:rPr>
          <w:rFonts w:ascii="Times New Roman" w:hAnsi="Times New Roman" w:cs="Times New Roman"/>
          <w:sz w:val="24"/>
          <w:szCs w:val="24"/>
        </w:rPr>
      </w:pPr>
      <w:r>
        <w:rPr>
          <w:rFonts w:ascii="Times New Roman" w:hAnsi="Times New Roman" w:cs="Times New Roman"/>
          <w:sz w:val="24"/>
          <w:szCs w:val="24"/>
        </w:rPr>
        <w:t>к Договору № ___________ от ___________20___ г.</w:t>
      </w:r>
    </w:p>
    <w:p w14:paraId="5C45F185" w14:textId="024F66B1" w:rsidR="002E0EBC" w:rsidRDefault="002E0EBC" w:rsidP="002E0EBC">
      <w:pPr>
        <w:spacing w:after="0" w:line="240" w:lineRule="auto"/>
        <w:ind w:right="-2"/>
        <w:jc w:val="right"/>
        <w:rPr>
          <w:rFonts w:ascii="Times New Roman" w:hAnsi="Times New Roman" w:cs="Times New Roman"/>
          <w:sz w:val="24"/>
          <w:szCs w:val="24"/>
        </w:rPr>
      </w:pPr>
    </w:p>
    <w:p w14:paraId="3B2352F1" w14:textId="5C6CFD01" w:rsidR="002E0EBC" w:rsidRDefault="002E0EBC" w:rsidP="002E0EBC">
      <w:pPr>
        <w:spacing w:after="0" w:line="240" w:lineRule="auto"/>
        <w:ind w:right="-2"/>
        <w:jc w:val="right"/>
        <w:rPr>
          <w:rFonts w:ascii="Times New Roman" w:hAnsi="Times New Roman" w:cs="Times New Roman"/>
          <w:sz w:val="24"/>
          <w:szCs w:val="24"/>
        </w:rPr>
      </w:pPr>
    </w:p>
    <w:p w14:paraId="5C33085F" w14:textId="2CD50BC4" w:rsidR="002E0EBC" w:rsidRDefault="002E0EBC" w:rsidP="002E0EBC">
      <w:pPr>
        <w:spacing w:after="0" w:line="240" w:lineRule="auto"/>
        <w:ind w:right="-2"/>
        <w:jc w:val="right"/>
        <w:rPr>
          <w:rFonts w:ascii="Times New Roman" w:hAnsi="Times New Roman" w:cs="Times New Roman"/>
          <w:sz w:val="24"/>
          <w:szCs w:val="24"/>
        </w:rPr>
      </w:pPr>
    </w:p>
    <w:p w14:paraId="04311D39" w14:textId="6B3ABDF7" w:rsidR="002E0EBC" w:rsidRDefault="002E0EBC" w:rsidP="002E0EBC">
      <w:pPr>
        <w:spacing w:after="0" w:line="240" w:lineRule="auto"/>
        <w:ind w:right="-2"/>
        <w:jc w:val="right"/>
        <w:rPr>
          <w:rFonts w:ascii="Times New Roman" w:hAnsi="Times New Roman" w:cs="Times New Roman"/>
          <w:sz w:val="24"/>
          <w:szCs w:val="24"/>
        </w:rPr>
      </w:pPr>
    </w:p>
    <w:p w14:paraId="479697A7" w14:textId="7744C34C" w:rsidR="002E0EBC" w:rsidRDefault="002E0EBC" w:rsidP="002E0EBC">
      <w:pPr>
        <w:spacing w:after="0" w:line="240" w:lineRule="auto"/>
        <w:ind w:right="-2"/>
        <w:jc w:val="right"/>
        <w:rPr>
          <w:rFonts w:ascii="Times New Roman" w:hAnsi="Times New Roman" w:cs="Times New Roman"/>
          <w:sz w:val="24"/>
          <w:szCs w:val="24"/>
        </w:rPr>
      </w:pPr>
    </w:p>
    <w:p w14:paraId="24052E73" w14:textId="75D3C4B8" w:rsidR="002E0EBC" w:rsidRDefault="002E0EBC" w:rsidP="002E0EBC">
      <w:pPr>
        <w:spacing w:after="0" w:line="240" w:lineRule="auto"/>
        <w:ind w:right="-2"/>
        <w:jc w:val="right"/>
        <w:rPr>
          <w:rFonts w:ascii="Times New Roman" w:hAnsi="Times New Roman" w:cs="Times New Roman"/>
          <w:sz w:val="24"/>
          <w:szCs w:val="24"/>
        </w:rPr>
      </w:pPr>
    </w:p>
    <w:p w14:paraId="582EC9F8" w14:textId="16070424" w:rsidR="002E0EBC" w:rsidRDefault="002E0EBC" w:rsidP="002E0EBC">
      <w:pPr>
        <w:spacing w:after="0" w:line="240" w:lineRule="auto"/>
        <w:ind w:right="-2"/>
        <w:jc w:val="right"/>
        <w:rPr>
          <w:rFonts w:ascii="Times New Roman" w:hAnsi="Times New Roman" w:cs="Times New Roman"/>
          <w:sz w:val="24"/>
          <w:szCs w:val="24"/>
        </w:rPr>
      </w:pPr>
    </w:p>
    <w:p w14:paraId="263692C6" w14:textId="77777777" w:rsidR="002E0EBC" w:rsidRDefault="002E0EBC" w:rsidP="002E0EBC">
      <w:pPr>
        <w:spacing w:after="0" w:line="240" w:lineRule="auto"/>
        <w:ind w:right="-2"/>
        <w:jc w:val="right"/>
        <w:rPr>
          <w:rFonts w:ascii="Times New Roman" w:hAnsi="Times New Roman" w:cs="Times New Roman"/>
          <w:sz w:val="24"/>
          <w:szCs w:val="24"/>
        </w:rPr>
      </w:pPr>
    </w:p>
    <w:p w14:paraId="79D340FE" w14:textId="47B44BB7" w:rsidR="002E0EBC" w:rsidRDefault="002E0EBC" w:rsidP="002E0EBC">
      <w:pPr>
        <w:widowControl w:val="0"/>
        <w:tabs>
          <w:tab w:val="left" w:pos="1134"/>
        </w:tabs>
        <w:spacing w:after="0" w:line="240" w:lineRule="auto"/>
        <w:ind w:left="34" w:right="-2" w:firstLine="567"/>
        <w:contextualSpacing/>
        <w:jc w:val="center"/>
        <w:rPr>
          <w:rFonts w:ascii="Times New Roman" w:eastAsia="Times New Roman" w:hAnsi="Times New Roman" w:cs="Times New Roman"/>
          <w:color w:val="000000"/>
          <w:sz w:val="24"/>
          <w:szCs w:val="24"/>
          <w:lang w:eastAsia="ru-RU" w:bidi="ru-RU"/>
        </w:rPr>
      </w:pPr>
      <w:r w:rsidRPr="00BE3A48">
        <w:rPr>
          <w:rFonts w:ascii="Times New Roman" w:eastAsia="Times New Roman" w:hAnsi="Times New Roman" w:cs="Times New Roman"/>
          <w:color w:val="000000"/>
          <w:sz w:val="24"/>
          <w:szCs w:val="24"/>
          <w:lang w:eastAsia="ru-RU" w:bidi="ru-RU"/>
        </w:rPr>
        <w:t>Техническое задание</w:t>
      </w:r>
    </w:p>
    <w:p w14:paraId="6AC99461" w14:textId="33466E63" w:rsidR="002E0EBC" w:rsidRDefault="002E0EBC" w:rsidP="002E0EBC">
      <w:pPr>
        <w:widowControl w:val="0"/>
        <w:tabs>
          <w:tab w:val="left" w:pos="1134"/>
        </w:tabs>
        <w:spacing w:after="0" w:line="240" w:lineRule="auto"/>
        <w:ind w:left="34" w:right="-2" w:firstLine="567"/>
        <w:contextualSpacing/>
        <w:jc w:val="center"/>
        <w:rPr>
          <w:rFonts w:ascii="Times New Roman" w:eastAsia="Times New Roman" w:hAnsi="Times New Roman" w:cs="Times New Roman"/>
          <w:color w:val="000000"/>
          <w:sz w:val="24"/>
          <w:szCs w:val="24"/>
          <w:lang w:eastAsia="ru-RU" w:bidi="ru-RU"/>
        </w:rPr>
      </w:pPr>
    </w:p>
    <w:p w14:paraId="30059D90" w14:textId="627A6FBB" w:rsidR="002E0EBC" w:rsidRDefault="002E0EBC" w:rsidP="002E0EBC">
      <w:pPr>
        <w:widowControl w:val="0"/>
        <w:tabs>
          <w:tab w:val="left" w:pos="1134"/>
        </w:tabs>
        <w:spacing w:after="0" w:line="240" w:lineRule="auto"/>
        <w:ind w:left="34" w:right="-2" w:firstLine="567"/>
        <w:contextualSpacing/>
        <w:jc w:val="center"/>
        <w:rPr>
          <w:rFonts w:ascii="Times New Roman" w:eastAsia="Times New Roman" w:hAnsi="Times New Roman" w:cs="Times New Roman"/>
          <w:color w:val="000000"/>
          <w:sz w:val="24"/>
          <w:szCs w:val="24"/>
          <w:lang w:eastAsia="ru-RU" w:bidi="ru-RU"/>
        </w:rPr>
      </w:pPr>
    </w:p>
    <w:p w14:paraId="0E1D51A5" w14:textId="15D1F252" w:rsidR="002E0EBC" w:rsidRDefault="002E0EBC" w:rsidP="002E0EBC">
      <w:pPr>
        <w:widowControl w:val="0"/>
        <w:tabs>
          <w:tab w:val="left" w:pos="1134"/>
        </w:tabs>
        <w:spacing w:after="0" w:line="240" w:lineRule="auto"/>
        <w:ind w:left="34" w:right="-2" w:firstLine="567"/>
        <w:contextualSpacing/>
        <w:jc w:val="center"/>
        <w:rPr>
          <w:rFonts w:ascii="Times New Roman" w:eastAsia="Times New Roman" w:hAnsi="Times New Roman" w:cs="Times New Roman"/>
          <w:color w:val="000000"/>
          <w:sz w:val="24"/>
          <w:szCs w:val="24"/>
          <w:lang w:eastAsia="ru-RU" w:bidi="ru-RU"/>
        </w:rPr>
      </w:pPr>
    </w:p>
    <w:p w14:paraId="324A034A" w14:textId="77777777" w:rsidR="002E0EBC" w:rsidRDefault="002E0EBC" w:rsidP="002E0EBC">
      <w:pPr>
        <w:widowControl w:val="0"/>
        <w:tabs>
          <w:tab w:val="left" w:pos="1134"/>
        </w:tabs>
        <w:spacing w:after="0" w:line="240" w:lineRule="auto"/>
        <w:ind w:left="34" w:right="-2" w:firstLine="567"/>
        <w:contextualSpacing/>
        <w:jc w:val="center"/>
        <w:rPr>
          <w:rFonts w:ascii="Times New Roman" w:eastAsia="Times New Roman" w:hAnsi="Times New Roman" w:cs="Times New Roman"/>
          <w:color w:val="000000"/>
          <w:sz w:val="24"/>
          <w:szCs w:val="24"/>
          <w:lang w:eastAsia="ru-RU" w:bidi="ru-RU"/>
        </w:rPr>
      </w:pPr>
    </w:p>
    <w:p w14:paraId="2DC8BED4" w14:textId="28B4D476" w:rsidR="002E0EBC" w:rsidRDefault="002E0EBC" w:rsidP="002E0EBC">
      <w:pPr>
        <w:jc w:val="right"/>
        <w:rPr>
          <w:rFonts w:ascii="Times New Roman" w:hAnsi="Times New Roman" w:cs="Times New Roman"/>
          <w:sz w:val="24"/>
          <w:szCs w:val="24"/>
        </w:rPr>
      </w:pPr>
      <w:r w:rsidRPr="002E0EBC">
        <w:rPr>
          <w:rFonts w:ascii="Times New Roman" w:hAnsi="Times New Roman" w:cs="Times New Roman"/>
          <w:sz w:val="24"/>
          <w:szCs w:val="24"/>
        </w:rPr>
        <w:t>-Техническое задание заполняется после проведения закупочной процедуры</w:t>
      </w:r>
      <w:r>
        <w:rPr>
          <w:rFonts w:ascii="Times New Roman" w:hAnsi="Times New Roman" w:cs="Times New Roman"/>
          <w:sz w:val="24"/>
          <w:szCs w:val="24"/>
        </w:rPr>
        <w:t>)</w:t>
      </w:r>
    </w:p>
    <w:p w14:paraId="3C476EE3" w14:textId="1B75C0E6" w:rsidR="002E0EBC" w:rsidRDefault="002E0EBC" w:rsidP="002E0EBC">
      <w:pPr>
        <w:jc w:val="right"/>
        <w:rPr>
          <w:rFonts w:ascii="Times New Roman" w:hAnsi="Times New Roman" w:cs="Times New Roman"/>
          <w:sz w:val="24"/>
          <w:szCs w:val="24"/>
        </w:rPr>
      </w:pPr>
    </w:p>
    <w:p w14:paraId="0F760782" w14:textId="3E0AB26F" w:rsidR="002E0EBC" w:rsidRDefault="002E0EBC" w:rsidP="002E0EBC">
      <w:pPr>
        <w:jc w:val="right"/>
        <w:rPr>
          <w:rFonts w:ascii="Times New Roman" w:hAnsi="Times New Roman" w:cs="Times New Roman"/>
          <w:sz w:val="24"/>
          <w:szCs w:val="24"/>
        </w:rPr>
      </w:pPr>
    </w:p>
    <w:p w14:paraId="3B6C2C9C" w14:textId="3FF81FCF" w:rsidR="002E0EBC" w:rsidRDefault="002E0EBC" w:rsidP="002E0EBC">
      <w:pPr>
        <w:jc w:val="right"/>
        <w:rPr>
          <w:rFonts w:ascii="Times New Roman" w:hAnsi="Times New Roman" w:cs="Times New Roman"/>
          <w:sz w:val="24"/>
          <w:szCs w:val="24"/>
        </w:rPr>
      </w:pPr>
    </w:p>
    <w:p w14:paraId="2CE91873" w14:textId="055BBBDD" w:rsidR="002E0EBC" w:rsidRDefault="002E0EBC" w:rsidP="002E0EBC">
      <w:pPr>
        <w:jc w:val="right"/>
        <w:rPr>
          <w:rFonts w:ascii="Times New Roman" w:hAnsi="Times New Roman" w:cs="Times New Roman"/>
          <w:sz w:val="24"/>
          <w:szCs w:val="24"/>
        </w:rPr>
      </w:pPr>
    </w:p>
    <w:p w14:paraId="2B42B6B9" w14:textId="39689BD8" w:rsidR="002E0EBC" w:rsidRDefault="002E0EBC" w:rsidP="002E0EBC">
      <w:pPr>
        <w:jc w:val="right"/>
        <w:rPr>
          <w:rFonts w:ascii="Times New Roman" w:hAnsi="Times New Roman" w:cs="Times New Roman"/>
          <w:sz w:val="24"/>
          <w:szCs w:val="24"/>
        </w:rPr>
      </w:pPr>
    </w:p>
    <w:p w14:paraId="7D2F6FA1" w14:textId="1FDA5C3E" w:rsidR="002E0EBC" w:rsidRDefault="002E0EBC" w:rsidP="002E0EBC">
      <w:pPr>
        <w:jc w:val="right"/>
        <w:rPr>
          <w:rFonts w:ascii="Times New Roman" w:hAnsi="Times New Roman" w:cs="Times New Roman"/>
          <w:sz w:val="24"/>
          <w:szCs w:val="24"/>
        </w:rPr>
      </w:pPr>
    </w:p>
    <w:p w14:paraId="1711679B" w14:textId="11C057D0" w:rsidR="002E0EBC" w:rsidRDefault="002E0EBC" w:rsidP="002E0EBC">
      <w:pPr>
        <w:jc w:val="right"/>
        <w:rPr>
          <w:rFonts w:ascii="Times New Roman" w:hAnsi="Times New Roman" w:cs="Times New Roman"/>
          <w:sz w:val="24"/>
          <w:szCs w:val="24"/>
        </w:rPr>
      </w:pPr>
    </w:p>
    <w:p w14:paraId="1AF58A60" w14:textId="58CA471C" w:rsidR="002E0EBC" w:rsidRDefault="002E0EBC" w:rsidP="002E0EBC">
      <w:pPr>
        <w:jc w:val="right"/>
        <w:rPr>
          <w:rFonts w:ascii="Times New Roman" w:hAnsi="Times New Roman" w:cs="Times New Roman"/>
          <w:sz w:val="24"/>
          <w:szCs w:val="24"/>
        </w:rPr>
      </w:pPr>
    </w:p>
    <w:p w14:paraId="6316ECE3" w14:textId="018ABA01" w:rsidR="002E0EBC" w:rsidRDefault="002E0EBC" w:rsidP="002E0EBC">
      <w:pPr>
        <w:jc w:val="right"/>
        <w:rPr>
          <w:rFonts w:ascii="Times New Roman" w:hAnsi="Times New Roman" w:cs="Times New Roman"/>
          <w:sz w:val="24"/>
          <w:szCs w:val="24"/>
        </w:rPr>
      </w:pPr>
    </w:p>
    <w:p w14:paraId="420E5D4E" w14:textId="3C1E41DE" w:rsidR="002E0EBC" w:rsidRDefault="002E0EBC" w:rsidP="002E0EBC">
      <w:pPr>
        <w:jc w:val="right"/>
        <w:rPr>
          <w:rFonts w:ascii="Times New Roman" w:hAnsi="Times New Roman" w:cs="Times New Roman"/>
          <w:sz w:val="24"/>
          <w:szCs w:val="24"/>
        </w:rPr>
      </w:pPr>
    </w:p>
    <w:p w14:paraId="6FD1C05B" w14:textId="5CCD53AD" w:rsidR="002E0EBC" w:rsidRDefault="002E0EBC" w:rsidP="002E0EBC">
      <w:pPr>
        <w:jc w:val="right"/>
        <w:rPr>
          <w:rFonts w:ascii="Times New Roman" w:hAnsi="Times New Roman" w:cs="Times New Roman"/>
          <w:sz w:val="24"/>
          <w:szCs w:val="24"/>
        </w:rPr>
      </w:pPr>
    </w:p>
    <w:p w14:paraId="4C0FEDFC" w14:textId="1A29CA18" w:rsidR="002E0EBC" w:rsidRDefault="002E0EBC" w:rsidP="002E0EBC">
      <w:pPr>
        <w:jc w:val="right"/>
        <w:rPr>
          <w:rFonts w:ascii="Times New Roman" w:hAnsi="Times New Roman" w:cs="Times New Roman"/>
          <w:sz w:val="24"/>
          <w:szCs w:val="24"/>
        </w:rPr>
      </w:pPr>
    </w:p>
    <w:p w14:paraId="503AC3A0" w14:textId="796FA0D8" w:rsidR="002E0EBC" w:rsidRDefault="002E0EBC" w:rsidP="002E0EBC">
      <w:pPr>
        <w:jc w:val="right"/>
        <w:rPr>
          <w:rFonts w:ascii="Times New Roman" w:hAnsi="Times New Roman" w:cs="Times New Roman"/>
          <w:sz w:val="24"/>
          <w:szCs w:val="24"/>
        </w:rPr>
      </w:pPr>
    </w:p>
    <w:p w14:paraId="4A7A88DC" w14:textId="59E14CA4" w:rsidR="002E0EBC" w:rsidRDefault="002E0EBC" w:rsidP="002E0EBC">
      <w:pPr>
        <w:jc w:val="right"/>
        <w:rPr>
          <w:rFonts w:ascii="Times New Roman" w:hAnsi="Times New Roman" w:cs="Times New Roman"/>
          <w:sz w:val="24"/>
          <w:szCs w:val="24"/>
        </w:rPr>
      </w:pPr>
    </w:p>
    <w:p w14:paraId="33461EEC" w14:textId="241D1A6E" w:rsidR="002E0EBC" w:rsidRDefault="002E0EBC" w:rsidP="002E0EBC">
      <w:pPr>
        <w:jc w:val="right"/>
        <w:rPr>
          <w:rFonts w:ascii="Times New Roman" w:hAnsi="Times New Roman" w:cs="Times New Roman"/>
          <w:sz w:val="24"/>
          <w:szCs w:val="24"/>
        </w:rPr>
      </w:pPr>
    </w:p>
    <w:p w14:paraId="0B8BA782" w14:textId="07A5ECE3" w:rsidR="002E0EBC" w:rsidRDefault="002E0EBC" w:rsidP="002E0EBC">
      <w:pPr>
        <w:jc w:val="right"/>
        <w:rPr>
          <w:rFonts w:ascii="Times New Roman" w:hAnsi="Times New Roman" w:cs="Times New Roman"/>
          <w:sz w:val="24"/>
          <w:szCs w:val="24"/>
        </w:rPr>
      </w:pPr>
    </w:p>
    <w:p w14:paraId="037D7EF6" w14:textId="007C4337" w:rsidR="002E0EBC" w:rsidRDefault="002E0EBC" w:rsidP="002E0EBC">
      <w:pPr>
        <w:jc w:val="right"/>
        <w:rPr>
          <w:rFonts w:ascii="Times New Roman" w:hAnsi="Times New Roman" w:cs="Times New Roman"/>
          <w:sz w:val="24"/>
          <w:szCs w:val="24"/>
        </w:rPr>
      </w:pPr>
    </w:p>
    <w:p w14:paraId="3A2B5006" w14:textId="77777777" w:rsidR="002E0EBC" w:rsidRPr="002E0EBC" w:rsidRDefault="002E0EBC" w:rsidP="002E0EBC">
      <w:pPr>
        <w:jc w:val="right"/>
        <w:rPr>
          <w:rFonts w:ascii="Times New Roman" w:hAnsi="Times New Roman" w:cs="Times New Roman"/>
          <w:sz w:val="24"/>
          <w:szCs w:val="24"/>
        </w:rPr>
      </w:pPr>
    </w:p>
    <w:tbl>
      <w:tblPr>
        <w:tblW w:w="12771" w:type="dxa"/>
        <w:tblLook w:val="04A0" w:firstRow="1" w:lastRow="0" w:firstColumn="1" w:lastColumn="0" w:noHBand="0" w:noVBand="1"/>
      </w:tblPr>
      <w:tblGrid>
        <w:gridCol w:w="5048"/>
        <w:gridCol w:w="7723"/>
      </w:tblGrid>
      <w:tr w:rsidR="002E0EBC" w:rsidRPr="002E0EBC" w14:paraId="79D4784A" w14:textId="77777777" w:rsidTr="00D07376">
        <w:trPr>
          <w:trHeight w:val="93"/>
        </w:trPr>
        <w:tc>
          <w:tcPr>
            <w:tcW w:w="5048" w:type="dxa"/>
          </w:tcPr>
          <w:p w14:paraId="6F783C9F" w14:textId="03981069" w:rsidR="002E0EBC" w:rsidRPr="002E0EBC" w:rsidRDefault="002E0EBC" w:rsidP="002E0EBC">
            <w:pPr>
              <w:spacing w:after="0"/>
              <w:jc w:val="both"/>
              <w:rPr>
                <w:rFonts w:ascii="Times New Roman" w:hAnsi="Times New Roman" w:cs="Times New Roman"/>
                <w:color w:val="000000"/>
                <w:sz w:val="24"/>
                <w:szCs w:val="24"/>
              </w:rPr>
            </w:pPr>
            <w:r w:rsidRPr="002E0EBC">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Страховщика</w:t>
            </w:r>
            <w:r w:rsidRPr="002E0EBC">
              <w:rPr>
                <w:rFonts w:ascii="Times New Roman" w:hAnsi="Times New Roman" w:cs="Times New Roman"/>
                <w:color w:val="000000"/>
                <w:sz w:val="24"/>
                <w:szCs w:val="24"/>
              </w:rPr>
              <w:t>:</w:t>
            </w:r>
          </w:p>
        </w:tc>
        <w:tc>
          <w:tcPr>
            <w:tcW w:w="7723" w:type="dxa"/>
          </w:tcPr>
          <w:p w14:paraId="72BA8D87" w14:textId="35841F62" w:rsidR="002E0EBC" w:rsidRPr="002E0EBC" w:rsidRDefault="002E0EBC" w:rsidP="002E0EBC">
            <w:pPr>
              <w:spacing w:after="0"/>
              <w:jc w:val="both"/>
              <w:rPr>
                <w:rFonts w:ascii="Times New Roman" w:hAnsi="Times New Roman" w:cs="Times New Roman"/>
                <w:color w:val="000000"/>
                <w:sz w:val="24"/>
                <w:szCs w:val="24"/>
              </w:rPr>
            </w:pPr>
            <w:r w:rsidRPr="002E0EBC">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Страхователя</w:t>
            </w:r>
            <w:r w:rsidRPr="002E0EBC">
              <w:rPr>
                <w:rFonts w:ascii="Times New Roman" w:hAnsi="Times New Roman" w:cs="Times New Roman"/>
                <w:color w:val="000000"/>
                <w:sz w:val="24"/>
                <w:szCs w:val="24"/>
              </w:rPr>
              <w:t>:</w:t>
            </w:r>
          </w:p>
        </w:tc>
      </w:tr>
      <w:tr w:rsidR="002E0EBC" w:rsidRPr="002E0EBC" w14:paraId="7F938740" w14:textId="77777777" w:rsidTr="00D07376">
        <w:trPr>
          <w:trHeight w:val="403"/>
        </w:trPr>
        <w:tc>
          <w:tcPr>
            <w:tcW w:w="5048" w:type="dxa"/>
          </w:tcPr>
          <w:p w14:paraId="67179FA6" w14:textId="77777777" w:rsidR="002E0EBC" w:rsidRPr="002E0EBC" w:rsidRDefault="002E0EBC" w:rsidP="00D07376">
            <w:pPr>
              <w:pStyle w:val="WW-TableContents12"/>
              <w:rPr>
                <w:color w:val="000000"/>
              </w:rPr>
            </w:pPr>
          </w:p>
          <w:p w14:paraId="10548B62" w14:textId="77777777" w:rsidR="002E0EBC" w:rsidRPr="002E0EBC" w:rsidRDefault="002E0EBC" w:rsidP="00D07376">
            <w:pPr>
              <w:pStyle w:val="WW-TableContents12"/>
              <w:rPr>
                <w:color w:val="000000"/>
              </w:rPr>
            </w:pPr>
          </w:p>
          <w:p w14:paraId="1673ED8B" w14:textId="77777777" w:rsidR="002E0EBC" w:rsidRPr="002E0EBC" w:rsidRDefault="002E0EBC" w:rsidP="00D07376">
            <w:pPr>
              <w:pStyle w:val="WW-TableContents12"/>
              <w:rPr>
                <w:color w:val="000000"/>
              </w:rPr>
            </w:pPr>
          </w:p>
          <w:p w14:paraId="786CB726" w14:textId="77777777" w:rsidR="002E0EBC" w:rsidRPr="002E0EBC" w:rsidRDefault="002E0EBC" w:rsidP="00D07376">
            <w:pPr>
              <w:pStyle w:val="WW-TableContents12"/>
              <w:rPr>
                <w:color w:val="000000"/>
              </w:rPr>
            </w:pPr>
            <w:r w:rsidRPr="002E0EBC">
              <w:rPr>
                <w:color w:val="000000"/>
              </w:rPr>
              <w:t xml:space="preserve">____________________ </w:t>
            </w:r>
          </w:p>
          <w:p w14:paraId="7DBB1BD8" w14:textId="77777777" w:rsidR="002E0EBC" w:rsidRPr="002E0EBC" w:rsidRDefault="002E0EBC" w:rsidP="00D07376">
            <w:pPr>
              <w:pStyle w:val="WW-TableContents12"/>
              <w:rPr>
                <w:color w:val="000000"/>
              </w:rPr>
            </w:pPr>
            <w:r w:rsidRPr="002E0EBC">
              <w:rPr>
                <w:color w:val="000000"/>
              </w:rPr>
              <w:t>МП</w:t>
            </w:r>
          </w:p>
        </w:tc>
        <w:tc>
          <w:tcPr>
            <w:tcW w:w="7723" w:type="dxa"/>
          </w:tcPr>
          <w:p w14:paraId="0E28352B" w14:textId="77777777" w:rsidR="002E0EBC" w:rsidRPr="002E0EBC" w:rsidRDefault="002E0EBC" w:rsidP="002E0EBC">
            <w:pPr>
              <w:spacing w:after="0"/>
              <w:jc w:val="both"/>
              <w:rPr>
                <w:rFonts w:ascii="Times New Roman" w:hAnsi="Times New Roman" w:cs="Times New Roman"/>
                <w:color w:val="000000"/>
                <w:sz w:val="24"/>
                <w:szCs w:val="24"/>
              </w:rPr>
            </w:pPr>
            <w:r w:rsidRPr="002E0EBC">
              <w:rPr>
                <w:rFonts w:ascii="Times New Roman" w:hAnsi="Times New Roman" w:cs="Times New Roman"/>
                <w:color w:val="000000"/>
                <w:sz w:val="24"/>
                <w:szCs w:val="24"/>
              </w:rPr>
              <w:t>Генеральный директор</w:t>
            </w:r>
          </w:p>
          <w:p w14:paraId="378C644D" w14:textId="77777777" w:rsidR="002E0EBC" w:rsidRPr="002E0EBC" w:rsidRDefault="002E0EBC" w:rsidP="002E0EBC">
            <w:pPr>
              <w:spacing w:after="0"/>
              <w:jc w:val="both"/>
              <w:rPr>
                <w:rFonts w:ascii="Times New Roman" w:hAnsi="Times New Roman" w:cs="Times New Roman"/>
                <w:color w:val="000000"/>
                <w:sz w:val="24"/>
                <w:szCs w:val="24"/>
              </w:rPr>
            </w:pPr>
            <w:r w:rsidRPr="002E0EBC">
              <w:rPr>
                <w:rFonts w:ascii="Times New Roman" w:hAnsi="Times New Roman" w:cs="Times New Roman"/>
                <w:color w:val="000000"/>
                <w:sz w:val="24"/>
                <w:szCs w:val="24"/>
              </w:rPr>
              <w:t>ООО «МИП-Строй № 1»</w:t>
            </w:r>
          </w:p>
          <w:p w14:paraId="1FF0A1DC" w14:textId="77777777" w:rsidR="002E0EBC" w:rsidRPr="002E0EBC" w:rsidRDefault="002E0EBC" w:rsidP="002E0EBC">
            <w:pPr>
              <w:spacing w:after="0"/>
              <w:jc w:val="both"/>
              <w:rPr>
                <w:rFonts w:ascii="Times New Roman" w:hAnsi="Times New Roman" w:cs="Times New Roman"/>
                <w:color w:val="000000"/>
                <w:sz w:val="24"/>
                <w:szCs w:val="24"/>
              </w:rPr>
            </w:pPr>
          </w:p>
          <w:p w14:paraId="6D7E3E20" w14:textId="77777777" w:rsidR="002E0EBC" w:rsidRPr="002E0EBC" w:rsidRDefault="002E0EBC" w:rsidP="002E0EBC">
            <w:pPr>
              <w:spacing w:after="0"/>
              <w:jc w:val="both"/>
              <w:rPr>
                <w:rFonts w:ascii="Times New Roman" w:hAnsi="Times New Roman" w:cs="Times New Roman"/>
                <w:color w:val="000000"/>
                <w:sz w:val="24"/>
                <w:szCs w:val="24"/>
              </w:rPr>
            </w:pPr>
            <w:r w:rsidRPr="002E0EBC">
              <w:rPr>
                <w:rFonts w:ascii="Times New Roman" w:hAnsi="Times New Roman" w:cs="Times New Roman"/>
                <w:color w:val="000000"/>
                <w:sz w:val="24"/>
                <w:szCs w:val="24"/>
              </w:rPr>
              <w:t>_______________________ К.В. Маслаков</w:t>
            </w:r>
          </w:p>
          <w:p w14:paraId="1F223D39" w14:textId="77777777" w:rsidR="002E0EBC" w:rsidRPr="002E0EBC" w:rsidRDefault="002E0EBC" w:rsidP="002E0EBC">
            <w:pPr>
              <w:spacing w:after="0"/>
              <w:jc w:val="both"/>
              <w:rPr>
                <w:rFonts w:ascii="Times New Roman" w:hAnsi="Times New Roman" w:cs="Times New Roman"/>
                <w:color w:val="000000"/>
                <w:sz w:val="24"/>
                <w:szCs w:val="24"/>
              </w:rPr>
            </w:pPr>
            <w:r w:rsidRPr="002E0EBC">
              <w:rPr>
                <w:rFonts w:ascii="Times New Roman" w:hAnsi="Times New Roman" w:cs="Times New Roman"/>
                <w:color w:val="000000"/>
                <w:sz w:val="24"/>
                <w:szCs w:val="24"/>
              </w:rPr>
              <w:t>МП</w:t>
            </w:r>
          </w:p>
        </w:tc>
      </w:tr>
    </w:tbl>
    <w:p w14:paraId="1CF2E85B" w14:textId="77777777" w:rsidR="002E0EBC" w:rsidRPr="00BE3A48" w:rsidRDefault="002E0EBC" w:rsidP="002E0EBC">
      <w:pPr>
        <w:widowControl w:val="0"/>
        <w:tabs>
          <w:tab w:val="left" w:pos="1134"/>
        </w:tabs>
        <w:spacing w:after="0" w:line="240" w:lineRule="auto"/>
        <w:ind w:left="34" w:right="-2" w:firstLine="567"/>
        <w:contextualSpacing/>
        <w:jc w:val="center"/>
        <w:rPr>
          <w:rFonts w:ascii="Times New Roman" w:eastAsia="Times New Roman" w:hAnsi="Times New Roman" w:cs="Times New Roman"/>
          <w:color w:val="000000"/>
          <w:sz w:val="24"/>
          <w:szCs w:val="24"/>
          <w:lang w:eastAsia="ru-RU" w:bidi="ru-RU"/>
        </w:rPr>
      </w:pPr>
    </w:p>
    <w:p w14:paraId="6FFA8BD4" w14:textId="77777777" w:rsidR="002E0EBC" w:rsidRPr="002E0EBC" w:rsidRDefault="002E0EBC" w:rsidP="002E0EBC">
      <w:pPr>
        <w:spacing w:after="0" w:line="240" w:lineRule="auto"/>
        <w:ind w:right="-2"/>
        <w:rPr>
          <w:rFonts w:ascii="Times New Roman" w:hAnsi="Times New Roman" w:cs="Times New Roman"/>
          <w:sz w:val="24"/>
          <w:szCs w:val="24"/>
        </w:rPr>
      </w:pPr>
    </w:p>
    <w:sectPr w:rsidR="002E0EBC" w:rsidRPr="002E0EBC" w:rsidSect="00CF08A5">
      <w:pgSz w:w="11906" w:h="16838"/>
      <w:pgMar w:top="567" w:right="707" w:bottom="567"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153D" w14:textId="77777777" w:rsidR="0020677A" w:rsidRDefault="0020677A">
      <w:pPr>
        <w:spacing w:after="0" w:line="240" w:lineRule="auto"/>
      </w:pPr>
      <w:r>
        <w:separator/>
      </w:r>
    </w:p>
  </w:endnote>
  <w:endnote w:type="continuationSeparator" w:id="0">
    <w:p w14:paraId="746F0179" w14:textId="77777777" w:rsidR="0020677A" w:rsidRDefault="0020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359922"/>
      <w:docPartObj>
        <w:docPartGallery w:val="Page Numbers (Bottom of Page)"/>
        <w:docPartUnique/>
      </w:docPartObj>
    </w:sdtPr>
    <w:sdtEndPr>
      <w:rPr>
        <w:rFonts w:ascii="Times New Roman" w:hAnsi="Times New Roman" w:cs="Times New Roman"/>
        <w:sz w:val="20"/>
        <w:szCs w:val="20"/>
      </w:rPr>
    </w:sdtEndPr>
    <w:sdtContent>
      <w:p w14:paraId="2F5BCE46" w14:textId="77777777" w:rsidR="00E7504E" w:rsidRDefault="0020677A">
        <w:pPr>
          <w:pStyle w:val="ad"/>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Pr>
            <w:rFonts w:ascii="Times New Roman" w:hAnsi="Times New Roman" w:cs="Times New Roman"/>
            <w:noProof/>
            <w:sz w:val="20"/>
            <w:szCs w:val="20"/>
          </w:rPr>
          <w:t>3</w:t>
        </w:r>
        <w:r>
          <w:rPr>
            <w:rFonts w:ascii="Times New Roman" w:hAnsi="Times New Roman" w:cs="Times New Roman"/>
            <w:sz w:val="20"/>
            <w:szCs w:val="20"/>
          </w:rPr>
          <w:fldChar w:fldCharType="end"/>
        </w:r>
      </w:p>
    </w:sdtContent>
  </w:sdt>
  <w:p w14:paraId="70051FC7" w14:textId="77777777" w:rsidR="00E7504E" w:rsidRDefault="00E7504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481D" w14:textId="77777777" w:rsidR="0020677A" w:rsidRDefault="0020677A">
      <w:pPr>
        <w:spacing w:after="0" w:line="240" w:lineRule="auto"/>
      </w:pPr>
      <w:r>
        <w:separator/>
      </w:r>
    </w:p>
  </w:footnote>
  <w:footnote w:type="continuationSeparator" w:id="0">
    <w:p w14:paraId="06FE21D3" w14:textId="77777777" w:rsidR="0020677A" w:rsidRDefault="00206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39A"/>
    <w:multiLevelType w:val="multilevel"/>
    <w:tmpl w:val="73DE6FA0"/>
    <w:lvl w:ilvl="0">
      <w:start w:val="1"/>
      <w:numFmt w:val="decimal"/>
      <w:pStyle w:val="1"/>
      <w:lvlText w:val="%1"/>
      <w:lvlJc w:val="left"/>
      <w:pPr>
        <w:tabs>
          <w:tab w:val="num" w:pos="1800"/>
        </w:tabs>
        <w:ind w:left="1800" w:hanging="360"/>
      </w:pPr>
      <w:rPr>
        <w:rFonts w:hint="default"/>
        <w:b/>
      </w:rPr>
    </w:lvl>
    <w:lvl w:ilvl="1">
      <w:start w:val="1"/>
      <w:numFmt w:val="decimal"/>
      <w:lvlText w:val="%1.%2"/>
      <w:lvlJc w:val="left"/>
      <w:pPr>
        <w:tabs>
          <w:tab w:val="num" w:pos="792"/>
        </w:tabs>
        <w:ind w:left="792" w:hanging="432"/>
      </w:pPr>
      <w:rPr>
        <w:rFonts w:ascii="Arial" w:eastAsia="Times New Roman" w:hAnsi="Arial" w:cs="Arial" w:hint="default"/>
        <w:b w:val="0"/>
      </w:rPr>
    </w:lvl>
    <w:lvl w:ilvl="2">
      <w:start w:val="1"/>
      <w:numFmt w:val="decimal"/>
      <w:lvlText w:val="%1.%2.%3"/>
      <w:lvlJc w:val="left"/>
      <w:pPr>
        <w:tabs>
          <w:tab w:val="num" w:pos="1440"/>
        </w:tabs>
        <w:ind w:left="1224" w:hanging="504"/>
      </w:pPr>
      <w:rPr>
        <w:rFonts w:ascii="Times New Roman" w:eastAsia="Times New Roman" w:hAnsi="Times New Roman" w:cs="Times New Roman" w:hint="default"/>
        <w:b/>
        <w:color w:val="000000" w:themeColor="text1"/>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7614067"/>
    <w:multiLevelType w:val="multilevel"/>
    <w:tmpl w:val="D42E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C2F0C"/>
    <w:multiLevelType w:val="hybridMultilevel"/>
    <w:tmpl w:val="574A2B02"/>
    <w:lvl w:ilvl="0" w:tplc="04190009">
      <w:start w:val="1"/>
      <w:numFmt w:val="bullet"/>
      <w:lvlText w:val=""/>
      <w:lvlJc w:val="left"/>
      <w:pPr>
        <w:ind w:left="793"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0D5C3AEF"/>
    <w:multiLevelType w:val="multilevel"/>
    <w:tmpl w:val="067E795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10502"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8C4D4B"/>
    <w:multiLevelType w:val="multilevel"/>
    <w:tmpl w:val="D7383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7414A4"/>
    <w:multiLevelType w:val="multilevel"/>
    <w:tmpl w:val="BF14E686"/>
    <w:lvl w:ilvl="0">
      <w:start w:val="1"/>
      <w:numFmt w:val="decimal"/>
      <w:lvlText w:val="4.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4B1382"/>
    <w:multiLevelType w:val="multilevel"/>
    <w:tmpl w:val="2BE0A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440D09"/>
    <w:multiLevelType w:val="hybridMultilevel"/>
    <w:tmpl w:val="8B2448F8"/>
    <w:lvl w:ilvl="0" w:tplc="5608D8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70F3BE6"/>
    <w:multiLevelType w:val="multilevel"/>
    <w:tmpl w:val="B8866D84"/>
    <w:lvl w:ilvl="0">
      <w:start w:val="4"/>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C10812"/>
    <w:multiLevelType w:val="multilevel"/>
    <w:tmpl w:val="DD523834"/>
    <w:lvl w:ilvl="0">
      <w:start w:val="5"/>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142168"/>
    <w:multiLevelType w:val="multilevel"/>
    <w:tmpl w:val="BE0AF556"/>
    <w:lvl w:ilvl="0">
      <w:start w:val="1"/>
      <w:numFmt w:val="decimal"/>
      <w:lvlText w:val="4.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A35BD6"/>
    <w:multiLevelType w:val="hybridMultilevel"/>
    <w:tmpl w:val="E64C77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95B08"/>
    <w:multiLevelType w:val="hybridMultilevel"/>
    <w:tmpl w:val="14485240"/>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525" w:hanging="360"/>
      </w:pPr>
      <w:rPr>
        <w:rFonts w:ascii="Courier New" w:hAnsi="Courier New" w:cs="Courier New" w:hint="default"/>
      </w:rPr>
    </w:lvl>
    <w:lvl w:ilvl="2" w:tplc="04190005" w:tentative="1">
      <w:start w:val="1"/>
      <w:numFmt w:val="bullet"/>
      <w:lvlText w:val=""/>
      <w:lvlJc w:val="left"/>
      <w:pPr>
        <w:ind w:left="3245" w:hanging="360"/>
      </w:pPr>
      <w:rPr>
        <w:rFonts w:ascii="Wingdings" w:hAnsi="Wingdings" w:hint="default"/>
      </w:rPr>
    </w:lvl>
    <w:lvl w:ilvl="3" w:tplc="04190001" w:tentative="1">
      <w:start w:val="1"/>
      <w:numFmt w:val="bullet"/>
      <w:lvlText w:val=""/>
      <w:lvlJc w:val="left"/>
      <w:pPr>
        <w:ind w:left="3965" w:hanging="360"/>
      </w:pPr>
      <w:rPr>
        <w:rFonts w:ascii="Symbol" w:hAnsi="Symbol" w:hint="default"/>
      </w:rPr>
    </w:lvl>
    <w:lvl w:ilvl="4" w:tplc="04190003" w:tentative="1">
      <w:start w:val="1"/>
      <w:numFmt w:val="bullet"/>
      <w:lvlText w:val="o"/>
      <w:lvlJc w:val="left"/>
      <w:pPr>
        <w:ind w:left="4685" w:hanging="360"/>
      </w:pPr>
      <w:rPr>
        <w:rFonts w:ascii="Courier New" w:hAnsi="Courier New" w:cs="Courier New" w:hint="default"/>
      </w:rPr>
    </w:lvl>
    <w:lvl w:ilvl="5" w:tplc="04190005" w:tentative="1">
      <w:start w:val="1"/>
      <w:numFmt w:val="bullet"/>
      <w:lvlText w:val=""/>
      <w:lvlJc w:val="left"/>
      <w:pPr>
        <w:ind w:left="5405" w:hanging="360"/>
      </w:pPr>
      <w:rPr>
        <w:rFonts w:ascii="Wingdings" w:hAnsi="Wingdings" w:hint="default"/>
      </w:rPr>
    </w:lvl>
    <w:lvl w:ilvl="6" w:tplc="04190001" w:tentative="1">
      <w:start w:val="1"/>
      <w:numFmt w:val="bullet"/>
      <w:lvlText w:val=""/>
      <w:lvlJc w:val="left"/>
      <w:pPr>
        <w:ind w:left="6125" w:hanging="360"/>
      </w:pPr>
      <w:rPr>
        <w:rFonts w:ascii="Symbol" w:hAnsi="Symbol" w:hint="default"/>
      </w:rPr>
    </w:lvl>
    <w:lvl w:ilvl="7" w:tplc="04190003" w:tentative="1">
      <w:start w:val="1"/>
      <w:numFmt w:val="bullet"/>
      <w:lvlText w:val="o"/>
      <w:lvlJc w:val="left"/>
      <w:pPr>
        <w:ind w:left="6845" w:hanging="360"/>
      </w:pPr>
      <w:rPr>
        <w:rFonts w:ascii="Courier New" w:hAnsi="Courier New" w:cs="Courier New" w:hint="default"/>
      </w:rPr>
    </w:lvl>
    <w:lvl w:ilvl="8" w:tplc="04190005" w:tentative="1">
      <w:start w:val="1"/>
      <w:numFmt w:val="bullet"/>
      <w:lvlText w:val=""/>
      <w:lvlJc w:val="left"/>
      <w:pPr>
        <w:ind w:left="7565" w:hanging="360"/>
      </w:pPr>
      <w:rPr>
        <w:rFonts w:ascii="Wingdings" w:hAnsi="Wingdings" w:hint="default"/>
      </w:rPr>
    </w:lvl>
  </w:abstractNum>
  <w:abstractNum w:abstractNumId="13" w15:restartNumberingAfterBreak="0">
    <w:nsid w:val="60BB3390"/>
    <w:multiLevelType w:val="hybridMultilevel"/>
    <w:tmpl w:val="B2026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B62140"/>
    <w:multiLevelType w:val="multilevel"/>
    <w:tmpl w:val="8132E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4A672C0"/>
    <w:multiLevelType w:val="multilevel"/>
    <w:tmpl w:val="F1E810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D74039"/>
    <w:multiLevelType w:val="multilevel"/>
    <w:tmpl w:val="B7864732"/>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644"/>
        </w:tabs>
        <w:ind w:left="644" w:hanging="360"/>
      </w:pPr>
      <w:rPr>
        <w:rFonts w:hint="default"/>
        <w:b w:val="0"/>
        <w:bCs/>
      </w:rPr>
    </w:lvl>
    <w:lvl w:ilvl="2">
      <w:start w:val="1"/>
      <w:numFmt w:val="decimal"/>
      <w:lvlText w:val="%1.%2.%3."/>
      <w:lvlJc w:val="left"/>
      <w:pPr>
        <w:tabs>
          <w:tab w:val="num" w:pos="1430"/>
        </w:tabs>
        <w:ind w:left="1430" w:hanging="720"/>
      </w:pPr>
      <w:rPr>
        <w:rFonts w:hint="default"/>
        <w:b w:val="0"/>
        <w:bCs/>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17" w15:restartNumberingAfterBreak="0">
    <w:nsid w:val="6D017E7B"/>
    <w:multiLevelType w:val="multilevel"/>
    <w:tmpl w:val="0E482D6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D01BD8"/>
    <w:multiLevelType w:val="hybridMultilevel"/>
    <w:tmpl w:val="DEC00AD6"/>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05A6C27"/>
    <w:multiLevelType w:val="multilevel"/>
    <w:tmpl w:val="D2FED0D2"/>
    <w:lvl w:ilvl="0">
      <w:start w:val="3"/>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0C7C99"/>
    <w:multiLevelType w:val="multilevel"/>
    <w:tmpl w:val="33186D78"/>
    <w:lvl w:ilvl="0">
      <w:start w:val="5"/>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753B0D"/>
    <w:multiLevelType w:val="multilevel"/>
    <w:tmpl w:val="A3D6BC38"/>
    <w:lvl w:ilvl="0">
      <w:start w:val="1"/>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
  </w:num>
  <w:num w:numId="3">
    <w:abstractNumId w:val="19"/>
  </w:num>
  <w:num w:numId="4">
    <w:abstractNumId w:val="8"/>
  </w:num>
  <w:num w:numId="5">
    <w:abstractNumId w:val="10"/>
  </w:num>
  <w:num w:numId="6">
    <w:abstractNumId w:val="5"/>
  </w:num>
  <w:num w:numId="7">
    <w:abstractNumId w:val="20"/>
  </w:num>
  <w:num w:numId="8">
    <w:abstractNumId w:val="15"/>
  </w:num>
  <w:num w:numId="9">
    <w:abstractNumId w:val="6"/>
  </w:num>
  <w:num w:numId="10">
    <w:abstractNumId w:val="17"/>
  </w:num>
  <w:num w:numId="11">
    <w:abstractNumId w:val="13"/>
  </w:num>
  <w:num w:numId="12">
    <w:abstractNumId w:val="12"/>
  </w:num>
  <w:num w:numId="13">
    <w:abstractNumId w:val="2"/>
  </w:num>
  <w:num w:numId="14">
    <w:abstractNumId w:val="1"/>
  </w:num>
  <w:num w:numId="15">
    <w:abstractNumId w:val="11"/>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7"/>
  </w:num>
  <w:num w:numId="20">
    <w:abstractNumId w:val="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4E"/>
    <w:rsid w:val="0006363C"/>
    <w:rsid w:val="00075755"/>
    <w:rsid w:val="0020677A"/>
    <w:rsid w:val="002E0EBC"/>
    <w:rsid w:val="003C68C2"/>
    <w:rsid w:val="003E5D0E"/>
    <w:rsid w:val="0044732E"/>
    <w:rsid w:val="00483B5A"/>
    <w:rsid w:val="004867ED"/>
    <w:rsid w:val="00520796"/>
    <w:rsid w:val="0059657A"/>
    <w:rsid w:val="00615712"/>
    <w:rsid w:val="00690972"/>
    <w:rsid w:val="006E3C42"/>
    <w:rsid w:val="007B0F27"/>
    <w:rsid w:val="008A76A9"/>
    <w:rsid w:val="008B1DD8"/>
    <w:rsid w:val="00966826"/>
    <w:rsid w:val="0098713D"/>
    <w:rsid w:val="00A031EA"/>
    <w:rsid w:val="00B8200B"/>
    <w:rsid w:val="00BE3A48"/>
    <w:rsid w:val="00C15D1C"/>
    <w:rsid w:val="00CC2A61"/>
    <w:rsid w:val="00CF08A5"/>
    <w:rsid w:val="00D50F9C"/>
    <w:rsid w:val="00DE6FE9"/>
    <w:rsid w:val="00E64D7F"/>
    <w:rsid w:val="00E7504E"/>
    <w:rsid w:val="00EE108F"/>
    <w:rsid w:val="00EE49A3"/>
    <w:rsid w:val="00F06A02"/>
    <w:rsid w:val="00F174F6"/>
    <w:rsid w:val="00F9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6C65"/>
  <w15:chartTrackingRefBased/>
  <w15:docId w15:val="{66BC3FF8-5D49-44CB-A739-C539FAFF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pPr>
      <w:widowControl w:val="0"/>
      <w:shd w:val="clear" w:color="auto" w:fill="FFFFFF"/>
      <w:tabs>
        <w:tab w:val="left" w:pos="1152"/>
        <w:tab w:val="left" w:pos="3989"/>
        <w:tab w:val="left" w:pos="7776"/>
      </w:tabs>
      <w:autoSpaceDE w:val="0"/>
      <w:autoSpaceDN w:val="0"/>
      <w:adjustRightInd w:val="0"/>
      <w:spacing w:after="0" w:line="274" w:lineRule="exact"/>
      <w:ind w:left="34" w:firstLine="566"/>
      <w:jc w:val="both"/>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pPr>
      <w:ind w:left="720"/>
      <w:contextualSpacing/>
    </w:pPr>
  </w:style>
  <w:style w:type="table" w:styleId="a4">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nhideWhenUsed/>
    <w:pPr>
      <w:spacing w:after="0" w:line="240" w:lineRule="auto"/>
    </w:pPr>
    <w:rPr>
      <w:sz w:val="20"/>
      <w:szCs w:val="20"/>
    </w:rPr>
  </w:style>
  <w:style w:type="character" w:customStyle="1" w:styleId="a6">
    <w:name w:val="Текст сноски Знак"/>
    <w:basedOn w:val="a0"/>
    <w:link w:val="a5"/>
    <w:rPr>
      <w:sz w:val="20"/>
      <w:szCs w:val="20"/>
    </w:rPr>
  </w:style>
  <w:style w:type="character" w:styleId="a7">
    <w:name w:val="footnote reference"/>
    <w:aliases w:val="Знак сноски-FN,Ciae niinee-FN,fr,Used by Word for Help footnote symbols"/>
    <w:uiPriority w:val="99"/>
    <w:rPr>
      <w:vertAlign w:val="superscript"/>
    </w:rPr>
  </w:style>
  <w:style w:type="paragraph" w:styleId="a8">
    <w:name w:val="Balloon Text"/>
    <w:basedOn w:val="a"/>
    <w:link w:val="a9"/>
    <w:uiPriority w:val="99"/>
    <w:semiHidden/>
    <w:unhideWhenUse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Pr>
      <w:rFonts w:ascii="Segoe UI" w:hAnsi="Segoe UI" w:cs="Segoe UI"/>
      <w:sz w:val="18"/>
      <w:szCs w:val="18"/>
    </w:rPr>
  </w:style>
  <w:style w:type="character" w:styleId="aa">
    <w:name w:val="Hyperlink"/>
    <w:basedOn w:val="a0"/>
    <w:uiPriority w:val="99"/>
    <w:unhideWhenUsed/>
    <w:rPr>
      <w:color w:val="0563C1" w:themeColor="hyperlink"/>
      <w:u w:val="single"/>
    </w:rPr>
  </w:style>
  <w:style w:type="paragraph" w:styleId="ab">
    <w:name w:val="header"/>
    <w:basedOn w:val="a"/>
    <w:link w:val="ac"/>
    <w:uiPriority w:val="99"/>
    <w:unhideWhenUsed/>
    <w:pPr>
      <w:tabs>
        <w:tab w:val="center" w:pos="4677"/>
        <w:tab w:val="right" w:pos="9355"/>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4677"/>
        <w:tab w:val="right" w:pos="9355"/>
      </w:tabs>
      <w:spacing w:after="0" w:line="240" w:lineRule="auto"/>
    </w:pPr>
  </w:style>
  <w:style w:type="character" w:customStyle="1" w:styleId="ae">
    <w:name w:val="Нижний колонтитул Знак"/>
    <w:basedOn w:val="a0"/>
    <w:link w:val="ad"/>
    <w:uiPriority w:val="99"/>
  </w:style>
  <w:style w:type="paragraph" w:styleId="af">
    <w:name w:val="Body Text"/>
    <w:aliases w:val="L1 Body Text,ändrad,bt,EHPT,Body3,body indent, ändrad"/>
    <w:basedOn w:val="a"/>
    <w:link w:val="af0"/>
    <w:pPr>
      <w:spacing w:after="0" w:line="240" w:lineRule="auto"/>
      <w:jc w:val="center"/>
    </w:pPr>
    <w:rPr>
      <w:rFonts w:ascii="Times New Roman" w:eastAsia="Times New Roman" w:hAnsi="Times New Roman" w:cs="Times New Roman"/>
      <w:sz w:val="28"/>
      <w:szCs w:val="28"/>
      <w:lang w:eastAsia="ru-RU"/>
    </w:rPr>
  </w:style>
  <w:style w:type="character" w:customStyle="1" w:styleId="af0">
    <w:name w:val="Основной текст Знак"/>
    <w:aliases w:val="L1 Body Text Знак,ändrad Знак,bt Знак,EHPT Знак,Body3 Знак,body indent Знак, ändrad Знак"/>
    <w:basedOn w:val="a0"/>
    <w:link w:val="af"/>
    <w:rPr>
      <w:rFonts w:ascii="Times New Roman" w:eastAsia="Times New Roman" w:hAnsi="Times New Roman" w:cs="Times New Roman"/>
      <w:sz w:val="28"/>
      <w:szCs w:val="28"/>
      <w:lang w:eastAsia="ru-RU"/>
    </w:rPr>
  </w:style>
  <w:style w:type="paragraph" w:styleId="2">
    <w:name w:val="Body Text 2"/>
    <w:basedOn w:val="a"/>
    <w:link w:val="20"/>
    <w:uiPriority w:val="99"/>
    <w:unhideWhenUsed/>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Pr>
      <w:rFonts w:ascii="Times New Roman" w:eastAsia="Times New Roman" w:hAnsi="Times New Roman" w:cs="Times New Roman"/>
      <w:sz w:val="24"/>
      <w:szCs w:val="24"/>
      <w:lang w:eastAsia="ru-RU"/>
    </w:rPr>
  </w:style>
  <w:style w:type="paragraph" w:customStyle="1" w:styleId="z-addressrow">
    <w:name w:val="z-address__row"/>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lock Text"/>
    <w:basedOn w:val="a"/>
    <w:uiPriority w:val="99"/>
    <w:pPr>
      <w:spacing w:after="0" w:line="240" w:lineRule="auto"/>
      <w:ind w:left="-540" w:right="305"/>
      <w:jc w:val="both"/>
    </w:pPr>
    <w:rPr>
      <w:rFonts w:ascii="Century Gothic" w:eastAsia="Times New Roman" w:hAnsi="Century Gothic" w:cs="Times New Roman"/>
      <w:sz w:val="18"/>
      <w:szCs w:val="20"/>
      <w:lang w:eastAsia="ru-RU"/>
    </w:rPr>
  </w:style>
  <w:style w:type="table" w:customStyle="1" w:styleId="10">
    <w:name w:val="Сетка таблицы1"/>
    <w:basedOn w:val="a1"/>
    <w:next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аголовок1"/>
    <w:basedOn w:val="a"/>
    <w:pPr>
      <w:numPr>
        <w:numId w:val="17"/>
      </w:numPr>
    </w:pPr>
  </w:style>
  <w:style w:type="paragraph" w:styleId="22">
    <w:name w:val="Body Text Indent 2"/>
    <w:basedOn w:val="a"/>
    <w:link w:val="23"/>
    <w:uiPriority w:val="99"/>
    <w:semiHidden/>
    <w:unhideWhenUsed/>
    <w:pPr>
      <w:spacing w:after="120" w:line="480" w:lineRule="auto"/>
      <w:ind w:left="283"/>
    </w:pPr>
  </w:style>
  <w:style w:type="character" w:customStyle="1" w:styleId="23">
    <w:name w:val="Основной текст с отступом 2 Знак"/>
    <w:basedOn w:val="a0"/>
    <w:link w:val="22"/>
    <w:uiPriority w:val="99"/>
    <w:semiHidden/>
  </w:style>
  <w:style w:type="paragraph" w:styleId="af2">
    <w:name w:val="Body Text Indent"/>
    <w:basedOn w:val="a"/>
    <w:link w:val="af3"/>
    <w:uiPriority w:val="99"/>
    <w:semiHidden/>
    <w:unhideWhenUsed/>
    <w:pPr>
      <w:spacing w:after="120"/>
      <w:ind w:left="283"/>
    </w:pPr>
  </w:style>
  <w:style w:type="character" w:customStyle="1" w:styleId="af3">
    <w:name w:val="Основной текст с отступом Знак"/>
    <w:basedOn w:val="a0"/>
    <w:link w:val="af2"/>
    <w:uiPriority w:val="99"/>
    <w:semiHidden/>
  </w:style>
  <w:style w:type="numbering" w:customStyle="1" w:styleId="11">
    <w:name w:val="Нет списка1"/>
    <w:next w:val="a2"/>
    <w:uiPriority w:val="99"/>
    <w:semiHidden/>
    <w:unhideWhenUsed/>
  </w:style>
  <w:style w:type="character" w:styleId="af4">
    <w:name w:val="FollowedHyperlink"/>
    <w:basedOn w:val="a0"/>
    <w:uiPriority w:val="99"/>
    <w:semiHidden/>
    <w:unhideWhenUsed/>
    <w:rPr>
      <w:color w:val="800080"/>
      <w:u w:val="single"/>
    </w:rPr>
  </w:style>
  <w:style w:type="paragraph" w:customStyle="1" w:styleId="xl65">
    <w:name w:val="xl65"/>
    <w:basedOn w:val="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pPr>
      <w:pBdr>
        <w:top w:val="single" w:sz="4" w:space="0" w:color="E6E6E6"/>
        <w:bottom w:val="single" w:sz="4" w:space="0" w:color="E6E6E6"/>
        <w:right w:val="single" w:sz="4" w:space="0" w:color="E6E6E6"/>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pPr>
      <w:pBdr>
        <w:top w:val="single" w:sz="4" w:space="0" w:color="E6E6E6"/>
        <w:left w:val="single" w:sz="4" w:space="0" w:color="E6E6E6"/>
        <w:bottom w:val="single" w:sz="4" w:space="0" w:color="E6E6E6"/>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5">
    <w:name w:val="Normal (Web)"/>
    <w:basedOn w:val="a"/>
    <w:uiPriority w:val="99"/>
    <w:unhideWhenUsed/>
    <w:rsid w:val="00CF08A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WW-TableContents12">
    <w:name w:val="WW-Table Contents12"/>
    <w:basedOn w:val="a"/>
    <w:rsid w:val="002E0EBC"/>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PS1@mosinzhproek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BA42F-84B1-46CC-9A13-AB7EADF9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10</Pages>
  <Words>4592</Words>
  <Characters>26179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Солоненкова Елена Владимировна</dc:creator>
  <cp:keywords/>
  <dc:description/>
  <cp:lastModifiedBy>Первачук Юлия Николаевна</cp:lastModifiedBy>
  <cp:revision>23</cp:revision>
  <cp:lastPrinted>2022-03-01T12:39:00Z</cp:lastPrinted>
  <dcterms:created xsi:type="dcterms:W3CDTF">2024-03-04T07:24:00Z</dcterms:created>
  <dcterms:modified xsi:type="dcterms:W3CDTF">2024-03-04T12:52:00Z</dcterms:modified>
</cp:coreProperties>
</file>